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61648" w:rsidR="00C63AD0" w:rsidP="00C63AD0" w:rsidRDefault="00C63AD0" w14:paraId="0F154133" wp14:textId="77777777">
      <w:pPr>
        <w:autoSpaceDE w:val="0"/>
        <w:autoSpaceDN w:val="0"/>
        <w:adjustRightInd w:val="0"/>
        <w:spacing w:after="0" w:line="240" w:lineRule="auto"/>
        <w:rPr>
          <w:rFonts w:cstheme="minorHAnsi"/>
          <w:sz w:val="24"/>
          <w:szCs w:val="24"/>
        </w:rPr>
      </w:pPr>
      <w:r w:rsidRPr="00B61648">
        <w:rPr>
          <w:rFonts w:cstheme="minorHAnsi"/>
          <w:sz w:val="24"/>
          <w:szCs w:val="24"/>
        </w:rPr>
        <w:t>PLAN ZARZĄDZANIA DANYMI</w:t>
      </w:r>
    </w:p>
    <w:p xmlns:wp14="http://schemas.microsoft.com/office/word/2010/wordml" w:rsidRPr="00B61648" w:rsidR="00C63AD0" w:rsidP="00C63AD0" w:rsidRDefault="00C63AD0" w14:paraId="672A6659" wp14:textId="77777777">
      <w:pPr>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69E65A36" wp14:textId="77777777">
      <w:pPr>
        <w:pBdr>
          <w:between w:val="single" w:color="auto" w:sz="4" w:space="1"/>
          <w:bar w:val="single" w:color="auto" w:sz="4"/>
        </w:pBdr>
        <w:autoSpaceDE w:val="0"/>
        <w:autoSpaceDN w:val="0"/>
        <w:adjustRightInd w:val="0"/>
        <w:spacing w:after="0" w:line="240" w:lineRule="auto"/>
        <w:rPr>
          <w:rFonts w:cstheme="minorHAnsi"/>
          <w:b/>
          <w:bCs/>
          <w:sz w:val="24"/>
          <w:szCs w:val="24"/>
        </w:rPr>
      </w:pPr>
      <w:r w:rsidRPr="00B61648">
        <w:rPr>
          <w:rFonts w:cstheme="minorHAnsi"/>
          <w:b/>
          <w:bCs/>
          <w:sz w:val="24"/>
          <w:szCs w:val="24"/>
        </w:rPr>
        <w:t>1. Opis danych oraz pozyskiwanie lub ponowne wykorzystanie dostępnych danych</w:t>
      </w:r>
    </w:p>
    <w:p xmlns:wp14="http://schemas.microsoft.com/office/word/2010/wordml" w:rsidRPr="00B61648" w:rsidR="00C63AD0" w:rsidP="00C63AD0" w:rsidRDefault="00C63AD0" w14:paraId="5916AC33" wp14:textId="77777777">
      <w:pPr>
        <w:autoSpaceDE w:val="0"/>
        <w:autoSpaceDN w:val="0"/>
        <w:adjustRightInd w:val="0"/>
        <w:spacing w:after="0" w:line="240" w:lineRule="auto"/>
        <w:rPr>
          <w:rFonts w:cstheme="minorHAnsi"/>
          <w:b/>
          <w:sz w:val="24"/>
          <w:szCs w:val="24"/>
        </w:rPr>
      </w:pPr>
      <w:r w:rsidRPr="00B61648">
        <w:rPr>
          <w:rFonts w:cstheme="minorHAnsi"/>
          <w:b/>
          <w:sz w:val="24"/>
          <w:szCs w:val="24"/>
        </w:rPr>
        <w:t>1.1. Sposób pozyskiwania i opracowywania nowych danych i/lub ponownego wykorzystania dostępnych danych:</w:t>
      </w:r>
    </w:p>
    <w:p xmlns:wp14="http://schemas.microsoft.com/office/word/2010/wordml" w:rsidRPr="00B61648" w:rsidR="00DD164A" w:rsidP="00DD164A" w:rsidRDefault="00DD164A" w14:paraId="1EB2CFE1" wp14:textId="77777777">
      <w:p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Dane będą pozyskiwane podczas:</w:t>
      </w:r>
    </w:p>
    <w:p xmlns:wp14="http://schemas.microsoft.com/office/word/2010/wordml" w:rsidRPr="00B61648" w:rsidR="00DD164A" w:rsidP="00DD164A" w:rsidRDefault="00DD164A" w14:paraId="17A0ADFD" wp14:textId="77777777">
      <w:pPr>
        <w:numPr>
          <w:ilvl w:val="0"/>
          <w:numId w:val="2"/>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kwerend,</w:t>
      </w:r>
    </w:p>
    <w:p xmlns:wp14="http://schemas.microsoft.com/office/word/2010/wordml" w:rsidRPr="00B61648" w:rsidR="00DD164A" w:rsidP="00DD164A" w:rsidRDefault="00DD164A" w14:paraId="00404467" wp14:textId="77777777">
      <w:pPr>
        <w:numPr>
          <w:ilvl w:val="0"/>
          <w:numId w:val="2"/>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badań terenowych,</w:t>
      </w:r>
    </w:p>
    <w:p xmlns:wp14="http://schemas.microsoft.com/office/word/2010/wordml" w:rsidRPr="00B61648" w:rsidR="00DD164A" w:rsidP="00DD164A" w:rsidRDefault="00DD164A" w14:paraId="403D666E" wp14:textId="77777777">
      <w:pPr>
        <w:numPr>
          <w:ilvl w:val="0"/>
          <w:numId w:val="2"/>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eksperymentów</w:t>
      </w:r>
    </w:p>
    <w:p xmlns:wp14="http://schemas.microsoft.com/office/word/2010/wordml" w:rsidRPr="00B61648" w:rsidR="00DD164A" w:rsidP="00DD164A" w:rsidRDefault="00DD164A" w14:paraId="760EFBCB" wp14:textId="77777777">
      <w:pPr>
        <w:pStyle w:val="NormalnyWeb"/>
        <w:rPr>
          <w:rFonts w:asciiTheme="minorHAnsi" w:hAnsiTheme="minorHAnsi" w:cstheme="minorHAnsi"/>
        </w:rPr>
      </w:pPr>
      <w:r w:rsidRPr="00B61648">
        <w:rPr>
          <w:rFonts w:asciiTheme="minorHAnsi" w:hAnsiTheme="minorHAnsi" w:cstheme="minorHAnsi"/>
        </w:rPr>
        <w:t>…………………</w:t>
      </w:r>
      <w:r w:rsidRPr="00B61648">
        <w:rPr>
          <w:rFonts w:asciiTheme="minorHAnsi" w:hAnsiTheme="minorHAnsi" w:cstheme="minorHAnsi"/>
        </w:rPr>
        <w:br/>
      </w:r>
      <w:r w:rsidRPr="00B61648">
        <w:rPr>
          <w:rFonts w:asciiTheme="minorHAnsi" w:hAnsiTheme="minorHAnsi" w:cstheme="minorHAnsi"/>
        </w:rPr>
        <w:br/>
      </w:r>
      <w:r w:rsidRPr="00B61648">
        <w:rPr>
          <w:rFonts w:asciiTheme="minorHAnsi" w:hAnsiTheme="minorHAnsi" w:cstheme="minorHAnsi"/>
        </w:rPr>
        <w:t>Dane będą zbierane i opracowywane w formie:</w:t>
      </w:r>
    </w:p>
    <w:p xmlns:wp14="http://schemas.microsoft.com/office/word/2010/wordml" w:rsidRPr="00B61648" w:rsidR="00DD164A" w:rsidP="00DD164A" w:rsidRDefault="00DD164A" w14:paraId="1E9F66B7"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dokumentów tekstowych, notatek</w:t>
      </w:r>
    </w:p>
    <w:p xmlns:wp14="http://schemas.microsoft.com/office/word/2010/wordml" w:rsidRPr="00B61648" w:rsidR="00DD164A" w:rsidP="00DD164A" w:rsidRDefault="00DD164A" w14:paraId="35AB4301"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danych liczbowych (w formie nieprzetworzonej lub możliwej do odczytania przez komputer)</w:t>
      </w:r>
    </w:p>
    <w:p xmlns:wp14="http://schemas.microsoft.com/office/word/2010/wordml" w:rsidRPr="00B61648" w:rsidR="00DD164A" w:rsidP="00DD164A" w:rsidRDefault="00DD164A" w14:paraId="08CC33DD"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kwestionariuszy, ankiet, wyników badań naukowych</w:t>
      </w:r>
    </w:p>
    <w:p xmlns:wp14="http://schemas.microsoft.com/office/word/2010/wordml" w:rsidRPr="00B61648" w:rsidR="00DD164A" w:rsidP="00DD164A" w:rsidRDefault="00DD164A" w14:paraId="317150C4"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nagrań audio i video, zdjęć</w:t>
      </w:r>
    </w:p>
    <w:p xmlns:wp14="http://schemas.microsoft.com/office/word/2010/wordml" w:rsidRPr="00B61648" w:rsidR="00DD164A" w:rsidP="00DD164A" w:rsidRDefault="00DD164A" w14:paraId="2D70DFDC"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modeli matematycznych, algorytmów</w:t>
      </w:r>
    </w:p>
    <w:p xmlns:wp14="http://schemas.microsoft.com/office/word/2010/wordml" w:rsidRPr="00B61648" w:rsidR="00DD164A" w:rsidP="00DD164A" w:rsidRDefault="00DD164A" w14:paraId="32893922"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oprogramowania (skrypty, pliki wejściowe)</w:t>
      </w:r>
    </w:p>
    <w:p xmlns:wp14="http://schemas.microsoft.com/office/word/2010/wordml" w:rsidRPr="00B61648" w:rsidR="00DD164A" w:rsidP="00DD164A" w:rsidRDefault="00DD164A" w14:paraId="13FCB3FB"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wyników symulacji komputerowych</w:t>
      </w:r>
    </w:p>
    <w:p xmlns:wp14="http://schemas.microsoft.com/office/word/2010/wordml" w:rsidRPr="00B61648" w:rsidR="00DD164A" w:rsidP="00DD164A" w:rsidRDefault="00DD164A" w14:paraId="3824CB1F"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protokołów laboratoryjnych, opisów metodologicznych</w:t>
      </w:r>
    </w:p>
    <w:p xmlns:wp14="http://schemas.microsoft.com/office/word/2010/wordml" w:rsidRPr="00B61648" w:rsidR="00DD164A" w:rsidP="00DD164A" w:rsidRDefault="00DD164A" w14:paraId="46F67507"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próbek, artefaktów, obiektów</w:t>
      </w:r>
    </w:p>
    <w:p xmlns:wp14="http://schemas.microsoft.com/office/word/2010/wordml" w:rsidRPr="00B61648" w:rsidR="00DD164A" w:rsidP="00DD164A" w:rsidRDefault="00DD164A" w14:paraId="4F51F4A6" wp14:textId="77777777">
      <w:pPr>
        <w:numPr>
          <w:ilvl w:val="0"/>
          <w:numId w:val="3"/>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metadanych (opisów)</w:t>
      </w:r>
      <w:r w:rsidRPr="00B61648">
        <w:rPr>
          <w:rFonts w:eastAsia="Times New Roman" w:cstheme="minorHAnsi"/>
          <w:sz w:val="24"/>
          <w:szCs w:val="24"/>
          <w:lang w:eastAsia="pl-PL"/>
        </w:rPr>
        <w:br/>
      </w:r>
      <w:r w:rsidRPr="00B61648">
        <w:rPr>
          <w:rFonts w:eastAsia="Times New Roman" w:cstheme="minorHAnsi"/>
          <w:sz w:val="24"/>
          <w:szCs w:val="24"/>
          <w:lang w:eastAsia="pl-PL"/>
        </w:rPr>
        <w:t>…………………………………….</w:t>
      </w:r>
    </w:p>
    <w:p xmlns:wp14="http://schemas.microsoft.com/office/word/2010/wordml" w:rsidRPr="00B61648" w:rsidR="00C63AD0" w:rsidP="00C63AD0" w:rsidRDefault="00C63AD0" w14:paraId="0A37501D" wp14:textId="77777777">
      <w:pPr>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3A47F8D4" wp14:textId="77777777">
      <w:pPr>
        <w:pStyle w:val="Teksttreci0"/>
        <w:shd w:val="clear" w:color="auto" w:fill="auto"/>
        <w:spacing w:line="264" w:lineRule="exact"/>
        <w:ind w:right="340"/>
        <w:jc w:val="both"/>
        <w:rPr>
          <w:rFonts w:asciiTheme="minorHAnsi" w:hAnsiTheme="minorHAnsi" w:cstheme="minorHAnsi"/>
          <w:sz w:val="24"/>
          <w:szCs w:val="24"/>
        </w:rPr>
      </w:pPr>
      <w:r w:rsidRPr="00B61648">
        <w:rPr>
          <w:rFonts w:asciiTheme="minorHAnsi" w:hAnsiTheme="minorHAnsi" w:cstheme="minorHAnsi"/>
          <w:sz w:val="24"/>
          <w:szCs w:val="24"/>
        </w:rPr>
        <w:t>W projekcie badawczym nie planuje się ponownego korzystania z danych badawczych już istniejących, ale podczas wytwarzania i pozyskania nowych danych badawczych projektu naukowego, dane te będą do wielokrotnego użytku zgodnie z wymaganiami zasad FAIR.</w:t>
      </w:r>
    </w:p>
    <w:p xmlns:wp14="http://schemas.microsoft.com/office/word/2010/wordml" w:rsidRPr="00B61648" w:rsidR="00C63AD0" w:rsidP="00C63AD0" w:rsidRDefault="00C63AD0" w14:paraId="5DAB6C7B" wp14:textId="77777777">
      <w:pPr>
        <w:pStyle w:val="Teksttreci0"/>
        <w:shd w:val="clear" w:color="auto" w:fill="auto"/>
        <w:spacing w:line="264" w:lineRule="exact"/>
        <w:ind w:right="340"/>
        <w:jc w:val="both"/>
        <w:rPr>
          <w:rFonts w:asciiTheme="minorHAnsi" w:hAnsiTheme="minorHAnsi" w:cstheme="minorHAnsi"/>
          <w:sz w:val="24"/>
          <w:szCs w:val="24"/>
        </w:rPr>
      </w:pPr>
    </w:p>
    <w:p xmlns:wp14="http://schemas.microsoft.com/office/word/2010/wordml" w:rsidRPr="00B61648" w:rsidR="00C63AD0" w:rsidP="00C63AD0" w:rsidRDefault="00C63AD0" w14:paraId="491C429E" wp14:textId="77777777">
      <w:pPr>
        <w:autoSpaceDE w:val="0"/>
        <w:autoSpaceDN w:val="0"/>
        <w:adjustRightInd w:val="0"/>
        <w:jc w:val="both"/>
        <w:rPr>
          <w:rFonts w:cstheme="minorHAnsi"/>
          <w:sz w:val="24"/>
          <w:szCs w:val="24"/>
        </w:rPr>
      </w:pPr>
      <w:r w:rsidRPr="00B61648">
        <w:rPr>
          <w:rFonts w:eastAsia="Times New Roman" w:cstheme="minorHAnsi"/>
          <w:sz w:val="24"/>
          <w:szCs w:val="24"/>
        </w:rPr>
        <w:t>Wszystkie dane zgromadzi i opracuje osoba realizująca projekt.</w:t>
      </w:r>
    </w:p>
    <w:p xmlns:wp14="http://schemas.microsoft.com/office/word/2010/wordml" w:rsidRPr="00B61648" w:rsidR="00C63AD0" w:rsidP="00C63AD0" w:rsidRDefault="00C63AD0" w14:paraId="02EB378F" wp14:textId="77777777">
      <w:pPr>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675A68C9" wp14:textId="77777777">
      <w:pPr>
        <w:autoSpaceDE w:val="0"/>
        <w:autoSpaceDN w:val="0"/>
        <w:adjustRightInd w:val="0"/>
        <w:spacing w:after="0" w:line="240" w:lineRule="auto"/>
        <w:rPr>
          <w:rFonts w:cstheme="minorHAnsi"/>
          <w:b/>
          <w:sz w:val="24"/>
          <w:szCs w:val="24"/>
        </w:rPr>
      </w:pPr>
      <w:r w:rsidRPr="00B61648">
        <w:rPr>
          <w:rFonts w:cstheme="minorHAnsi"/>
          <w:b/>
          <w:sz w:val="24"/>
          <w:szCs w:val="24"/>
        </w:rPr>
        <w:t>1.2. Pozyskiwane lub opracowywane dane (np. rodzaj, format, ilość)</w:t>
      </w:r>
    </w:p>
    <w:p xmlns:wp14="http://schemas.microsoft.com/office/word/2010/wordml" w:rsidRPr="00B61648" w:rsidR="00C63AD0" w:rsidP="00C63AD0" w:rsidRDefault="00C63AD0" w14:paraId="6A05A809" wp14:textId="77777777">
      <w:pPr>
        <w:autoSpaceDE w:val="0"/>
        <w:autoSpaceDN w:val="0"/>
        <w:adjustRightInd w:val="0"/>
        <w:spacing w:after="0" w:line="240" w:lineRule="auto"/>
        <w:rPr>
          <w:rFonts w:cstheme="minorHAnsi"/>
          <w:b/>
          <w:sz w:val="24"/>
          <w:szCs w:val="24"/>
        </w:rPr>
      </w:pPr>
    </w:p>
    <w:p xmlns:wp14="http://schemas.microsoft.com/office/word/2010/wordml" w:rsidRPr="00B61648" w:rsidR="00510AED" w:rsidP="00510AED" w:rsidRDefault="00F7354A" w14:paraId="351FE66B" wp14:textId="77777777">
      <w:pPr>
        <w:pStyle w:val="NormalnyWeb"/>
        <w:rPr>
          <w:rFonts w:asciiTheme="minorHAnsi" w:hAnsiTheme="minorHAnsi" w:cstheme="minorHAnsi"/>
        </w:rPr>
      </w:pPr>
      <w:r>
        <w:rPr>
          <w:rFonts w:eastAsia="Arial" w:asciiTheme="minorHAnsi" w:hAnsiTheme="minorHAnsi" w:cstheme="minorHAnsi"/>
        </w:rPr>
        <w:t>Rodzaj danych</w:t>
      </w:r>
      <w:r w:rsidRPr="00B61648" w:rsidR="00510AED">
        <w:rPr>
          <w:rFonts w:eastAsia="Arial" w:asciiTheme="minorHAnsi" w:hAnsiTheme="minorHAnsi" w:cstheme="minorHAnsi"/>
        </w:rPr>
        <w:t>:</w:t>
      </w:r>
      <w:r w:rsidRPr="00B61648" w:rsidR="00510AED">
        <w:rPr>
          <w:rFonts w:eastAsia="Arial" w:asciiTheme="minorHAnsi" w:hAnsiTheme="minorHAnsi" w:cstheme="minorHAnsi"/>
        </w:rPr>
        <w:br/>
      </w:r>
      <w:r w:rsidRPr="00B61648" w:rsidR="00510AED">
        <w:rPr>
          <w:rFonts w:eastAsia="Arial" w:asciiTheme="minorHAnsi" w:hAnsiTheme="minorHAnsi" w:cstheme="minorHAnsi"/>
        </w:rPr>
        <w:br/>
      </w:r>
      <w:r w:rsidRPr="00B61648" w:rsidR="00510AED">
        <w:rPr>
          <w:rFonts w:asciiTheme="minorHAnsi" w:hAnsiTheme="minorHAnsi" w:cstheme="minorHAnsi"/>
          <w:b/>
          <w:bCs/>
        </w:rPr>
        <w:t>Rodzaje danych badawczych:</w:t>
      </w:r>
    </w:p>
    <w:p xmlns:wp14="http://schemas.microsoft.com/office/word/2010/wordml" w:rsidRPr="00B61648" w:rsidR="00510AED" w:rsidP="00510AED" w:rsidRDefault="00510AED" w14:paraId="0A52BBD6"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t>surowe</w:t>
      </w:r>
      <w:r w:rsidRPr="00B61648">
        <w:rPr>
          <w:rFonts w:eastAsia="Times New Roman" w:cstheme="minorHAnsi"/>
          <w:sz w:val="24"/>
          <w:szCs w:val="24"/>
          <w:lang w:eastAsia="pl-PL"/>
        </w:rPr>
        <w:t xml:space="preserve"> – zebrane, ale nie przeanalizowane,</w:t>
      </w:r>
    </w:p>
    <w:p xmlns:wp14="http://schemas.microsoft.com/office/word/2010/wordml" w:rsidRPr="00B61648" w:rsidR="00510AED" w:rsidP="00510AED" w:rsidRDefault="00510AED" w14:paraId="24ED4763"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t>obserwacyjne</w:t>
      </w:r>
      <w:r w:rsidRPr="00B61648">
        <w:rPr>
          <w:rFonts w:eastAsia="Times New Roman" w:cstheme="minorHAnsi"/>
          <w:sz w:val="24"/>
          <w:szCs w:val="24"/>
          <w:lang w:eastAsia="pl-PL"/>
        </w:rPr>
        <w:t xml:space="preserve"> – przechwytywane w czasie rzeczywistym (np. odczyty czujników, dane telemetryczne, wyniki anonimowych ankiet, badania fokusowe), często unikalne, ponieważ nie można ich „odzyskać”;</w:t>
      </w:r>
    </w:p>
    <w:p xmlns:wp14="http://schemas.microsoft.com/office/word/2010/wordml" w:rsidRPr="00B61648" w:rsidR="00510AED" w:rsidP="00510AED" w:rsidRDefault="00510AED" w14:paraId="1B87813B"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t>eksperymentalne</w:t>
      </w:r>
      <w:r w:rsidRPr="00B61648">
        <w:rPr>
          <w:rFonts w:eastAsia="Times New Roman" w:cstheme="minorHAnsi"/>
          <w:sz w:val="24"/>
          <w:szCs w:val="24"/>
          <w:lang w:eastAsia="pl-PL"/>
        </w:rPr>
        <w:t xml:space="preserve"> – uzyskane ze sprzętu laboratoryjnego w kontrolowanych warunkach, powtarzalne, ale często bardzo kosztowne (np. sekwencje genów, spektroskopia, odczyty pola magnetycznego),</w:t>
      </w:r>
    </w:p>
    <w:p xmlns:wp14="http://schemas.microsoft.com/office/word/2010/wordml" w:rsidRPr="00B61648" w:rsidR="00510AED" w:rsidP="00510AED" w:rsidRDefault="00510AED" w14:paraId="1C41CDCE"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t>dane symulacji</w:t>
      </w:r>
      <w:r w:rsidRPr="00B61648">
        <w:rPr>
          <w:rFonts w:eastAsia="Times New Roman" w:cstheme="minorHAnsi"/>
          <w:sz w:val="24"/>
          <w:szCs w:val="24"/>
          <w:lang w:eastAsia="pl-PL"/>
        </w:rPr>
        <w:t xml:space="preserve"> – zebrane podczas testów badających rzeczywiste lub teoretyczne systemy (np. modele klimatyczne, ekonomiczne, systemy inżynieryjne),</w:t>
      </w:r>
    </w:p>
    <w:p xmlns:wp14="http://schemas.microsoft.com/office/word/2010/wordml" w:rsidRPr="00B61648" w:rsidR="00510AED" w:rsidP="00510AED" w:rsidRDefault="00510AED" w14:paraId="389F93FE"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lastRenderedPageBreak/>
        <w:t>dane pochodne / skompilowane</w:t>
      </w:r>
      <w:r w:rsidRPr="00B61648">
        <w:rPr>
          <w:rFonts w:eastAsia="Times New Roman" w:cstheme="minorHAnsi"/>
          <w:sz w:val="24"/>
          <w:szCs w:val="24"/>
          <w:lang w:eastAsia="pl-PL"/>
        </w:rPr>
        <w:t xml:space="preserve"> – wyniki analiz danych, albo dane agregowane z różnych źródeł. Powtarzalne, ale ich pozyskanie może być bardzo kosztowne (bazy danych, teksty, modele 3D, dane </w:t>
      </w:r>
      <w:proofErr w:type="spellStart"/>
      <w:r w:rsidRPr="00B61648">
        <w:rPr>
          <w:rFonts w:eastAsia="Times New Roman" w:cstheme="minorHAnsi"/>
          <w:sz w:val="24"/>
          <w:szCs w:val="24"/>
          <w:lang w:eastAsia="pl-PL"/>
        </w:rPr>
        <w:t>bibliometryczne</w:t>
      </w:r>
      <w:proofErr w:type="spellEnd"/>
      <w:r w:rsidRPr="00B61648">
        <w:rPr>
          <w:rFonts w:eastAsia="Times New Roman" w:cstheme="minorHAnsi"/>
          <w:sz w:val="24"/>
          <w:szCs w:val="24"/>
          <w:lang w:eastAsia="pl-PL"/>
        </w:rPr>
        <w:t>),</w:t>
      </w:r>
    </w:p>
    <w:p xmlns:wp14="http://schemas.microsoft.com/office/word/2010/wordml" w:rsidRPr="00B61648" w:rsidR="00B704DD" w:rsidP="00510AED" w:rsidRDefault="00510AED" w14:paraId="044D48DA" wp14:textId="77777777">
      <w:pPr>
        <w:numPr>
          <w:ilvl w:val="0"/>
          <w:numId w:val="1"/>
        </w:num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b/>
          <w:bCs/>
          <w:sz w:val="24"/>
          <w:szCs w:val="24"/>
          <w:lang w:eastAsia="pl-PL"/>
        </w:rPr>
        <w:t>dane referencyjne</w:t>
      </w:r>
      <w:r w:rsidRPr="00B61648">
        <w:rPr>
          <w:rFonts w:eastAsia="Times New Roman" w:cstheme="minorHAnsi"/>
          <w:sz w:val="24"/>
          <w:szCs w:val="24"/>
          <w:lang w:eastAsia="pl-PL"/>
        </w:rPr>
        <w:t xml:space="preserve"> – poprawione lub organiczne zbiory danych, zwykle recenzowane, publikowane i selekcjonowane (dane GUS, struktury chemiczne, bazy danych z sekwencjami genów).</w:t>
      </w:r>
      <w:r w:rsidRPr="00B61648" w:rsidR="006E465C">
        <w:rPr>
          <w:rFonts w:eastAsia="Times New Roman" w:cstheme="minorHAnsi"/>
          <w:sz w:val="24"/>
          <w:szCs w:val="24"/>
          <w:lang w:eastAsia="pl-PL"/>
        </w:rPr>
        <w:br/>
      </w:r>
      <w:r w:rsidRPr="00B61648" w:rsidR="006E465C">
        <w:rPr>
          <w:rFonts w:eastAsia="Times New Roman" w:cstheme="minorHAnsi"/>
          <w:sz w:val="24"/>
          <w:szCs w:val="24"/>
          <w:lang w:eastAsia="pl-PL"/>
        </w:rPr>
        <w:br/>
      </w:r>
      <w:r w:rsidRPr="00B61648" w:rsidR="00B704DD">
        <w:rPr>
          <w:rFonts w:cstheme="minorHAnsi"/>
          <w:sz w:val="24"/>
          <w:szCs w:val="24"/>
        </w:rPr>
        <w:t xml:space="preserve">Format danych badawczych: </w:t>
      </w:r>
    </w:p>
    <w:p xmlns:wp14="http://schemas.microsoft.com/office/word/2010/wordml" w:rsidRPr="00B61648" w:rsidR="00510AED" w:rsidP="00B704DD" w:rsidRDefault="006E465C" w14:paraId="268B1D55" wp14:textId="77777777">
      <w:pPr>
        <w:spacing w:before="100" w:beforeAutospacing="1" w:after="100" w:afterAutospacing="1" w:line="240" w:lineRule="auto"/>
        <w:ind w:left="720"/>
        <w:rPr>
          <w:rFonts w:eastAsia="Times New Roman" w:cstheme="minorHAnsi"/>
          <w:sz w:val="24"/>
          <w:szCs w:val="24"/>
          <w:lang w:eastAsia="pl-PL"/>
        </w:rPr>
      </w:pPr>
      <w:r w:rsidRPr="00B61648">
        <w:rPr>
          <w:rFonts w:cstheme="minorHAnsi"/>
          <w:sz w:val="24"/>
          <w:szCs w:val="24"/>
        </w:rPr>
        <w:t>Dane badawcze istnieją w wielu różnych formach: tekstowych, numerycznych,</w:t>
      </w:r>
      <w:r w:rsidRPr="00B61648" w:rsidR="00B704DD">
        <w:rPr>
          <w:rFonts w:cstheme="minorHAnsi"/>
          <w:sz w:val="24"/>
          <w:szCs w:val="24"/>
        </w:rPr>
        <w:t xml:space="preserve"> </w:t>
      </w:r>
      <w:r w:rsidRPr="00B61648">
        <w:rPr>
          <w:rFonts w:cstheme="minorHAnsi"/>
          <w:sz w:val="24"/>
          <w:szCs w:val="24"/>
        </w:rPr>
        <w:t>w formie obrazów, nagrań audiowizualnych. Aby można było z nich w</w:t>
      </w:r>
      <w:r w:rsidRPr="00B61648" w:rsidR="00B704DD">
        <w:rPr>
          <w:rFonts w:cstheme="minorHAnsi"/>
          <w:sz w:val="24"/>
          <w:szCs w:val="24"/>
        </w:rPr>
        <w:t xml:space="preserve"> </w:t>
      </w:r>
      <w:r w:rsidRPr="00B61648">
        <w:rPr>
          <w:rFonts w:cstheme="minorHAnsi"/>
          <w:sz w:val="24"/>
          <w:szCs w:val="24"/>
        </w:rPr>
        <w:t>przyszłości bezproblemowo korzystać, warto zapisywać dane w</w:t>
      </w:r>
      <w:r w:rsidRPr="00B61648" w:rsidR="00B704DD">
        <w:rPr>
          <w:rFonts w:cstheme="minorHAnsi"/>
          <w:sz w:val="24"/>
          <w:szCs w:val="24"/>
        </w:rPr>
        <w:t xml:space="preserve"> </w:t>
      </w:r>
      <w:r w:rsidRPr="00B61648">
        <w:rPr>
          <w:rFonts w:cstheme="minorHAnsi"/>
          <w:sz w:val="24"/>
          <w:szCs w:val="24"/>
        </w:rPr>
        <w:t>ogólnodostępnym formatach plików, łatwym do odczytania i interpretowania.</w:t>
      </w:r>
      <w:r w:rsidRPr="00B61648" w:rsidR="00B704DD">
        <w:rPr>
          <w:rFonts w:cstheme="minorHAnsi"/>
          <w:sz w:val="24"/>
          <w:szCs w:val="24"/>
        </w:rPr>
        <w:t xml:space="preserve"> </w:t>
      </w:r>
      <w:r w:rsidRPr="00B61648">
        <w:rPr>
          <w:rFonts w:cstheme="minorHAnsi"/>
          <w:sz w:val="24"/>
          <w:szCs w:val="24"/>
        </w:rPr>
        <w:t>Korzystanie ze standardowych i wymiennych lub otwartych formatów danych</w:t>
      </w:r>
      <w:r w:rsidRPr="00B61648" w:rsidR="00B704DD">
        <w:rPr>
          <w:rFonts w:cstheme="minorHAnsi"/>
          <w:sz w:val="24"/>
          <w:szCs w:val="24"/>
        </w:rPr>
        <w:t xml:space="preserve"> </w:t>
      </w:r>
      <w:r w:rsidRPr="00B61648">
        <w:rPr>
          <w:rFonts w:cstheme="minorHAnsi"/>
          <w:sz w:val="24"/>
          <w:szCs w:val="24"/>
        </w:rPr>
        <w:t>bezstratnych zapewnia długoterminową użyteczność danych. Należy wybrać</w:t>
      </w:r>
      <w:r w:rsidRPr="00B61648" w:rsidR="00B704DD">
        <w:rPr>
          <w:rFonts w:cstheme="minorHAnsi"/>
          <w:sz w:val="24"/>
          <w:szCs w:val="24"/>
        </w:rPr>
        <w:t xml:space="preserve"> </w:t>
      </w:r>
      <w:r w:rsidRPr="00B61648">
        <w:rPr>
          <w:rFonts w:cstheme="minorHAnsi"/>
          <w:sz w:val="24"/>
          <w:szCs w:val="24"/>
        </w:rPr>
        <w:t>formaty</w:t>
      </w:r>
      <w:r w:rsidRPr="00B61648" w:rsidR="00B704DD">
        <w:rPr>
          <w:rFonts w:cstheme="minorHAnsi"/>
          <w:sz w:val="24"/>
          <w:szCs w:val="24"/>
        </w:rPr>
        <w:t xml:space="preserve"> plików </w:t>
      </w:r>
      <w:r w:rsidRPr="00B61648">
        <w:rPr>
          <w:rFonts w:cstheme="minorHAnsi"/>
          <w:sz w:val="24"/>
          <w:szCs w:val="24"/>
        </w:rPr>
        <w:t xml:space="preserve">bez kompresji, nie wymagające komercyjnego oprogramowania, otwarte, z dostępną dokumentacją, wykorzystujące standardowe kodowanie (ASCII, </w:t>
      </w:r>
      <w:proofErr w:type="spellStart"/>
      <w:r w:rsidRPr="00B61648">
        <w:rPr>
          <w:rFonts w:cstheme="minorHAnsi"/>
          <w:sz w:val="24"/>
          <w:szCs w:val="24"/>
        </w:rPr>
        <w:t>Unicode</w:t>
      </w:r>
      <w:proofErr w:type="spellEnd"/>
      <w:r w:rsidRPr="00B61648">
        <w:rPr>
          <w:rFonts w:cstheme="minorHAnsi"/>
          <w:sz w:val="24"/>
          <w:szCs w:val="24"/>
        </w:rPr>
        <w:t>)</w:t>
      </w:r>
      <w:r w:rsidRPr="00B61648" w:rsidR="00B704DD">
        <w:rPr>
          <w:rFonts w:cstheme="minorHAnsi"/>
          <w:sz w:val="24"/>
          <w:szCs w:val="24"/>
        </w:rPr>
        <w:t>.</w:t>
      </w:r>
    </w:p>
    <w:tbl>
      <w:tblPr>
        <w:tblStyle w:val="Tabela-Siatka"/>
        <w:tblW w:w="0" w:type="auto"/>
        <w:tblInd w:w="720" w:type="dxa"/>
        <w:tblLook w:val="04A0" w:firstRow="1" w:lastRow="0" w:firstColumn="1" w:lastColumn="0" w:noHBand="0" w:noVBand="1"/>
      </w:tblPr>
      <w:tblGrid>
        <w:gridCol w:w="2429"/>
        <w:gridCol w:w="3225"/>
        <w:gridCol w:w="3402"/>
      </w:tblGrid>
      <w:tr xmlns:wp14="http://schemas.microsoft.com/office/word/2010/wordml" w:rsidRPr="00B61648" w:rsidR="00B61648" w:rsidTr="006E465C" w14:paraId="7C30A860" wp14:textId="77777777">
        <w:tc>
          <w:tcPr>
            <w:tcW w:w="2429" w:type="dxa"/>
          </w:tcPr>
          <w:p w:rsidRPr="00B61648" w:rsidR="006E465C" w:rsidP="006E465C" w:rsidRDefault="006E465C" w14:paraId="5A39BBE3" wp14:textId="77777777">
            <w:pPr>
              <w:spacing w:before="100" w:beforeAutospacing="1" w:after="100" w:afterAutospacing="1"/>
              <w:rPr>
                <w:rFonts w:eastAsia="Times New Roman" w:cstheme="minorHAnsi"/>
                <w:sz w:val="24"/>
                <w:szCs w:val="24"/>
                <w:lang w:eastAsia="pl-PL"/>
              </w:rPr>
            </w:pPr>
          </w:p>
        </w:tc>
        <w:tc>
          <w:tcPr>
            <w:tcW w:w="3225" w:type="dxa"/>
          </w:tcPr>
          <w:p w:rsidRPr="00B61648" w:rsidR="006E465C" w:rsidP="006E465C" w:rsidRDefault="006E465C" w14:paraId="3CD9DBFA"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FORMAT PREFEROWANY</w:t>
            </w:r>
          </w:p>
        </w:tc>
        <w:tc>
          <w:tcPr>
            <w:tcW w:w="3402" w:type="dxa"/>
          </w:tcPr>
          <w:p w:rsidRPr="00B61648" w:rsidR="006E465C" w:rsidP="006E465C" w:rsidRDefault="006E465C" w14:paraId="651272DC"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FORMAT AKCEPTOWANY</w:t>
            </w:r>
          </w:p>
        </w:tc>
      </w:tr>
      <w:tr xmlns:wp14="http://schemas.microsoft.com/office/word/2010/wordml" w:rsidRPr="00B61648" w:rsidR="00B61648" w:rsidTr="006E465C" w14:paraId="2931663D" wp14:textId="77777777">
        <w:tc>
          <w:tcPr>
            <w:tcW w:w="2429" w:type="dxa"/>
          </w:tcPr>
          <w:p w:rsidRPr="00B61648" w:rsidR="006E465C" w:rsidP="006E465C" w:rsidRDefault="006E465C" w14:paraId="78C4D7D0"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DANE TEKSTOWE</w:t>
            </w:r>
          </w:p>
        </w:tc>
        <w:tc>
          <w:tcPr>
            <w:tcW w:w="3225" w:type="dxa"/>
          </w:tcPr>
          <w:p w:rsidRPr="00B61648" w:rsidR="006E465C" w:rsidP="006E465C" w:rsidRDefault="006E465C" w14:paraId="2882FF6E"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w:t>
            </w:r>
            <w:proofErr w:type="spellStart"/>
            <w:r w:rsidRPr="00B61648">
              <w:rPr>
                <w:rFonts w:eastAsia="Times New Roman" w:cstheme="minorHAnsi"/>
                <w:sz w:val="24"/>
                <w:szCs w:val="24"/>
                <w:lang w:eastAsia="pl-PL"/>
              </w:rPr>
              <w:t>odt</w:t>
            </w:r>
            <w:proofErr w:type="spellEnd"/>
            <w:r w:rsidRPr="00B61648">
              <w:rPr>
                <w:rFonts w:eastAsia="Times New Roman" w:cstheme="minorHAnsi"/>
                <w:sz w:val="24"/>
                <w:szCs w:val="24"/>
                <w:lang w:eastAsia="pl-PL"/>
              </w:rPr>
              <w:t>, .</w:t>
            </w:r>
            <w:proofErr w:type="spellStart"/>
            <w:r w:rsidRPr="00B61648">
              <w:rPr>
                <w:rFonts w:eastAsia="Times New Roman" w:cstheme="minorHAnsi"/>
                <w:sz w:val="24"/>
                <w:szCs w:val="24"/>
                <w:lang w:eastAsia="pl-PL"/>
              </w:rPr>
              <w:t>ods</w:t>
            </w:r>
            <w:proofErr w:type="spellEnd"/>
          </w:p>
        </w:tc>
        <w:tc>
          <w:tcPr>
            <w:tcW w:w="3402" w:type="dxa"/>
          </w:tcPr>
          <w:p w:rsidRPr="00B61648" w:rsidR="006E465C" w:rsidP="006E465C" w:rsidRDefault="006E465C" w14:paraId="3A7268E2"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.doc,.docx, .pdf, .</w:t>
            </w:r>
            <w:proofErr w:type="spellStart"/>
            <w:r w:rsidRPr="00B61648">
              <w:rPr>
                <w:rFonts w:cstheme="minorHAnsi"/>
                <w:sz w:val="24"/>
                <w:szCs w:val="24"/>
              </w:rPr>
              <w:t>xml</w:t>
            </w:r>
            <w:proofErr w:type="spellEnd"/>
            <w:r w:rsidRPr="00B61648">
              <w:rPr>
                <w:rFonts w:cstheme="minorHAnsi"/>
                <w:sz w:val="24"/>
                <w:szCs w:val="24"/>
              </w:rPr>
              <w:t>, .</w:t>
            </w:r>
            <w:proofErr w:type="spellStart"/>
            <w:r w:rsidRPr="00B61648">
              <w:rPr>
                <w:rFonts w:cstheme="minorHAnsi"/>
                <w:sz w:val="24"/>
                <w:szCs w:val="24"/>
              </w:rPr>
              <w:t>htm</w:t>
            </w:r>
            <w:proofErr w:type="spellEnd"/>
            <w:r w:rsidRPr="00B61648">
              <w:rPr>
                <w:rFonts w:cstheme="minorHAnsi"/>
                <w:sz w:val="24"/>
                <w:szCs w:val="24"/>
              </w:rPr>
              <w:t>, .html,.rtf, .</w:t>
            </w:r>
            <w:proofErr w:type="spellStart"/>
            <w:r w:rsidRPr="00B61648">
              <w:rPr>
                <w:rFonts w:cstheme="minorHAnsi"/>
                <w:sz w:val="24"/>
                <w:szCs w:val="24"/>
              </w:rPr>
              <w:t>xlsx</w:t>
            </w:r>
            <w:proofErr w:type="spellEnd"/>
            <w:r w:rsidRPr="00B61648">
              <w:rPr>
                <w:rFonts w:cstheme="minorHAnsi"/>
                <w:sz w:val="24"/>
                <w:szCs w:val="24"/>
              </w:rPr>
              <w:t>, .</w:t>
            </w:r>
            <w:proofErr w:type="spellStart"/>
            <w:r w:rsidRPr="00B61648">
              <w:rPr>
                <w:rFonts w:cstheme="minorHAnsi"/>
                <w:sz w:val="24"/>
                <w:szCs w:val="24"/>
              </w:rPr>
              <w:t>epub</w:t>
            </w:r>
            <w:proofErr w:type="spellEnd"/>
          </w:p>
        </w:tc>
      </w:tr>
      <w:tr xmlns:wp14="http://schemas.microsoft.com/office/word/2010/wordml" w:rsidRPr="00B61648" w:rsidR="00B61648" w:rsidTr="006E465C" w14:paraId="6B74E62B" wp14:textId="77777777">
        <w:tc>
          <w:tcPr>
            <w:tcW w:w="2429" w:type="dxa"/>
          </w:tcPr>
          <w:p w:rsidRPr="00B61648" w:rsidR="006E465C" w:rsidP="006E465C" w:rsidRDefault="006E465C" w14:paraId="21BADBBA"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DANE LICZBOWE</w:t>
            </w:r>
          </w:p>
        </w:tc>
        <w:tc>
          <w:tcPr>
            <w:tcW w:w="3225" w:type="dxa"/>
          </w:tcPr>
          <w:p w:rsidRPr="00B61648" w:rsidR="006E465C" w:rsidP="006E465C" w:rsidRDefault="006E465C" w14:paraId="699CABC3"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w:t>
            </w:r>
            <w:proofErr w:type="spellStart"/>
            <w:r w:rsidRPr="00B61648">
              <w:rPr>
                <w:rFonts w:cstheme="minorHAnsi"/>
                <w:sz w:val="24"/>
                <w:szCs w:val="24"/>
              </w:rPr>
              <w:t>csv</w:t>
            </w:r>
            <w:proofErr w:type="spellEnd"/>
            <w:r w:rsidRPr="00B61648">
              <w:rPr>
                <w:rFonts w:cstheme="minorHAnsi"/>
                <w:sz w:val="24"/>
                <w:szCs w:val="24"/>
              </w:rPr>
              <w:t>, .</w:t>
            </w:r>
            <w:proofErr w:type="spellStart"/>
            <w:r w:rsidRPr="00B61648">
              <w:rPr>
                <w:rFonts w:cstheme="minorHAnsi"/>
                <w:sz w:val="24"/>
                <w:szCs w:val="24"/>
              </w:rPr>
              <w:t>tsv</w:t>
            </w:r>
            <w:proofErr w:type="spellEnd"/>
            <w:r w:rsidRPr="00B61648">
              <w:rPr>
                <w:rFonts w:cstheme="minorHAnsi"/>
                <w:sz w:val="24"/>
                <w:szCs w:val="24"/>
              </w:rPr>
              <w:t>, .</w:t>
            </w:r>
            <w:proofErr w:type="spellStart"/>
            <w:r w:rsidRPr="00B61648">
              <w:rPr>
                <w:rFonts w:cstheme="minorHAnsi"/>
                <w:sz w:val="24"/>
                <w:szCs w:val="24"/>
              </w:rPr>
              <w:t>spss</w:t>
            </w:r>
            <w:proofErr w:type="spellEnd"/>
            <w:r w:rsidRPr="00B61648">
              <w:rPr>
                <w:rFonts w:cstheme="minorHAnsi"/>
                <w:sz w:val="24"/>
                <w:szCs w:val="24"/>
              </w:rPr>
              <w:t>, .por</w:t>
            </w:r>
          </w:p>
        </w:tc>
        <w:tc>
          <w:tcPr>
            <w:tcW w:w="3402" w:type="dxa"/>
          </w:tcPr>
          <w:p w:rsidRPr="00B61648" w:rsidR="006E465C" w:rsidP="006E465C" w:rsidRDefault="006E465C" w14:paraId="47C47CA4"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.xls, .</w:t>
            </w:r>
            <w:proofErr w:type="spellStart"/>
            <w:r w:rsidRPr="00B61648">
              <w:rPr>
                <w:rFonts w:cstheme="minorHAnsi"/>
                <w:sz w:val="24"/>
                <w:szCs w:val="24"/>
              </w:rPr>
              <w:t>sav</w:t>
            </w:r>
            <w:proofErr w:type="spellEnd"/>
            <w:r w:rsidRPr="00B61648">
              <w:rPr>
                <w:rFonts w:cstheme="minorHAnsi"/>
                <w:sz w:val="24"/>
                <w:szCs w:val="24"/>
              </w:rPr>
              <w:t>, .</w:t>
            </w:r>
            <w:proofErr w:type="spellStart"/>
            <w:r w:rsidRPr="00B61648">
              <w:rPr>
                <w:rFonts w:cstheme="minorHAnsi"/>
                <w:sz w:val="24"/>
                <w:szCs w:val="24"/>
              </w:rPr>
              <w:t>dta</w:t>
            </w:r>
            <w:proofErr w:type="spellEnd"/>
            <w:r w:rsidRPr="00B61648">
              <w:rPr>
                <w:rFonts w:cstheme="minorHAnsi"/>
                <w:sz w:val="24"/>
                <w:szCs w:val="24"/>
              </w:rPr>
              <w:t>, .</w:t>
            </w:r>
            <w:proofErr w:type="spellStart"/>
            <w:r w:rsidRPr="00B61648">
              <w:rPr>
                <w:rFonts w:cstheme="minorHAnsi"/>
                <w:sz w:val="24"/>
                <w:szCs w:val="24"/>
              </w:rPr>
              <w:t>mdb</w:t>
            </w:r>
            <w:proofErr w:type="spellEnd"/>
            <w:r w:rsidRPr="00B61648">
              <w:rPr>
                <w:rFonts w:cstheme="minorHAnsi"/>
                <w:sz w:val="24"/>
                <w:szCs w:val="24"/>
              </w:rPr>
              <w:t>/.</w:t>
            </w:r>
            <w:proofErr w:type="spellStart"/>
            <w:r w:rsidRPr="00B61648">
              <w:rPr>
                <w:rFonts w:cstheme="minorHAnsi"/>
                <w:sz w:val="24"/>
                <w:szCs w:val="24"/>
              </w:rPr>
              <w:t>accdb</w:t>
            </w:r>
            <w:proofErr w:type="spellEnd"/>
          </w:p>
        </w:tc>
      </w:tr>
      <w:tr xmlns:wp14="http://schemas.microsoft.com/office/word/2010/wordml" w:rsidRPr="00B61648" w:rsidR="00B61648" w:rsidTr="006E465C" w14:paraId="06637A94" wp14:textId="77777777">
        <w:tc>
          <w:tcPr>
            <w:tcW w:w="2429" w:type="dxa"/>
          </w:tcPr>
          <w:p w:rsidRPr="00B61648" w:rsidR="006E465C" w:rsidP="006E465C" w:rsidRDefault="006E465C" w14:paraId="4F7B44CF"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DANE OBRAZU</w:t>
            </w:r>
          </w:p>
        </w:tc>
        <w:tc>
          <w:tcPr>
            <w:tcW w:w="3225" w:type="dxa"/>
          </w:tcPr>
          <w:p w:rsidRPr="00B61648" w:rsidR="006E465C" w:rsidP="006E465C" w:rsidRDefault="006E465C" w14:paraId="39DB80FE"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w:t>
            </w:r>
            <w:proofErr w:type="spellStart"/>
            <w:r w:rsidRPr="00B61648">
              <w:rPr>
                <w:rFonts w:eastAsia="Times New Roman" w:cstheme="minorHAnsi"/>
                <w:sz w:val="24"/>
                <w:szCs w:val="24"/>
                <w:lang w:eastAsia="pl-PL"/>
              </w:rPr>
              <w:t>tiff</w:t>
            </w:r>
            <w:proofErr w:type="spellEnd"/>
            <w:r w:rsidRPr="00B61648">
              <w:rPr>
                <w:rFonts w:eastAsia="Times New Roman" w:cstheme="minorHAnsi"/>
                <w:sz w:val="24"/>
                <w:szCs w:val="24"/>
                <w:lang w:eastAsia="pl-PL"/>
              </w:rPr>
              <w:t>, .jpeg2000, .</w:t>
            </w:r>
            <w:proofErr w:type="spellStart"/>
            <w:r w:rsidRPr="00B61648">
              <w:rPr>
                <w:rFonts w:eastAsia="Times New Roman" w:cstheme="minorHAnsi"/>
                <w:sz w:val="24"/>
                <w:szCs w:val="24"/>
                <w:lang w:eastAsia="pl-PL"/>
              </w:rPr>
              <w:t>png</w:t>
            </w:r>
            <w:proofErr w:type="spellEnd"/>
            <w:r w:rsidRPr="00B61648">
              <w:rPr>
                <w:rFonts w:eastAsia="Times New Roman" w:cstheme="minorHAnsi"/>
                <w:sz w:val="24"/>
                <w:szCs w:val="24"/>
                <w:lang w:eastAsia="pl-PL"/>
              </w:rPr>
              <w:t>, .</w:t>
            </w:r>
            <w:proofErr w:type="spellStart"/>
            <w:r w:rsidRPr="00B61648">
              <w:rPr>
                <w:rFonts w:eastAsia="Times New Roman" w:cstheme="minorHAnsi"/>
                <w:sz w:val="24"/>
                <w:szCs w:val="24"/>
                <w:lang w:eastAsia="pl-PL"/>
              </w:rPr>
              <w:t>svg</w:t>
            </w:r>
            <w:proofErr w:type="spellEnd"/>
            <w:r w:rsidRPr="00B61648">
              <w:rPr>
                <w:rFonts w:eastAsia="Times New Roman" w:cstheme="minorHAnsi"/>
                <w:sz w:val="24"/>
                <w:szCs w:val="24"/>
                <w:lang w:eastAsia="pl-PL"/>
              </w:rPr>
              <w:t>,</w:t>
            </w:r>
          </w:p>
        </w:tc>
        <w:tc>
          <w:tcPr>
            <w:tcW w:w="3402" w:type="dxa"/>
          </w:tcPr>
          <w:p w:rsidRPr="00B61648" w:rsidR="006E465C" w:rsidP="006E465C" w:rsidRDefault="006E465C" w14:paraId="1827E23C"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.gif, .jpg, .</w:t>
            </w:r>
            <w:proofErr w:type="spellStart"/>
            <w:r w:rsidRPr="00B61648">
              <w:rPr>
                <w:rFonts w:cstheme="minorHAnsi"/>
                <w:sz w:val="24"/>
                <w:szCs w:val="24"/>
              </w:rPr>
              <w:t>ai</w:t>
            </w:r>
            <w:proofErr w:type="spellEnd"/>
            <w:r w:rsidRPr="00B61648">
              <w:rPr>
                <w:rFonts w:cstheme="minorHAnsi"/>
                <w:sz w:val="24"/>
                <w:szCs w:val="24"/>
              </w:rPr>
              <w:t>, .</w:t>
            </w:r>
            <w:proofErr w:type="spellStart"/>
            <w:r w:rsidRPr="00B61648">
              <w:rPr>
                <w:rFonts w:cstheme="minorHAnsi"/>
                <w:sz w:val="24"/>
                <w:szCs w:val="24"/>
              </w:rPr>
              <w:t>cgm</w:t>
            </w:r>
            <w:proofErr w:type="spellEnd"/>
          </w:p>
        </w:tc>
      </w:tr>
      <w:tr xmlns:wp14="http://schemas.microsoft.com/office/word/2010/wordml" w:rsidRPr="00B61648" w:rsidR="00B61648" w:rsidTr="006E465C" w14:paraId="74E2BCC3" wp14:textId="77777777">
        <w:tc>
          <w:tcPr>
            <w:tcW w:w="2429" w:type="dxa"/>
          </w:tcPr>
          <w:p w:rsidRPr="00B61648" w:rsidR="006E465C" w:rsidP="006E465C" w:rsidRDefault="006E465C" w14:paraId="6A7B6D99"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PLIKI AUDIO</w:t>
            </w:r>
          </w:p>
        </w:tc>
        <w:tc>
          <w:tcPr>
            <w:tcW w:w="3225" w:type="dxa"/>
          </w:tcPr>
          <w:p w:rsidRPr="00B61648" w:rsidR="006E465C" w:rsidP="006E465C" w:rsidRDefault="00B704DD" w14:paraId="5864F4AF" wp14:textId="77777777">
            <w:pPr>
              <w:spacing w:before="100" w:beforeAutospacing="1" w:after="100" w:afterAutospacing="1"/>
              <w:rPr>
                <w:rFonts w:eastAsia="Times New Roman" w:cstheme="minorHAnsi"/>
                <w:sz w:val="24"/>
                <w:szCs w:val="24"/>
                <w:lang w:eastAsia="pl-PL"/>
              </w:rPr>
            </w:pPr>
            <w:proofErr w:type="spellStart"/>
            <w:r w:rsidRPr="00B61648">
              <w:rPr>
                <w:rFonts w:cstheme="minorHAnsi"/>
                <w:sz w:val="24"/>
                <w:szCs w:val="24"/>
              </w:rPr>
              <w:t>wav</w:t>
            </w:r>
            <w:proofErr w:type="spellEnd"/>
            <w:r w:rsidRPr="00B61648">
              <w:rPr>
                <w:rFonts w:cstheme="minorHAnsi"/>
                <w:sz w:val="24"/>
                <w:szCs w:val="24"/>
              </w:rPr>
              <w:t>, .</w:t>
            </w:r>
            <w:proofErr w:type="spellStart"/>
            <w:r w:rsidRPr="00B61648">
              <w:rPr>
                <w:rFonts w:cstheme="minorHAnsi"/>
                <w:sz w:val="24"/>
                <w:szCs w:val="24"/>
              </w:rPr>
              <w:t>aif</w:t>
            </w:r>
            <w:proofErr w:type="spellEnd"/>
            <w:r w:rsidRPr="00B61648">
              <w:rPr>
                <w:rFonts w:cstheme="minorHAnsi"/>
                <w:sz w:val="24"/>
                <w:szCs w:val="24"/>
              </w:rPr>
              <w:t>, .</w:t>
            </w:r>
            <w:proofErr w:type="spellStart"/>
            <w:r w:rsidRPr="00B61648">
              <w:rPr>
                <w:rFonts w:cstheme="minorHAnsi"/>
                <w:sz w:val="24"/>
                <w:szCs w:val="24"/>
              </w:rPr>
              <w:t>aiff</w:t>
            </w:r>
            <w:proofErr w:type="spellEnd"/>
            <w:r w:rsidRPr="00B61648">
              <w:rPr>
                <w:rFonts w:cstheme="minorHAnsi"/>
                <w:sz w:val="24"/>
                <w:szCs w:val="24"/>
              </w:rPr>
              <w:t>, .</w:t>
            </w:r>
            <w:proofErr w:type="spellStart"/>
            <w:r w:rsidRPr="00B61648">
              <w:rPr>
                <w:rFonts w:cstheme="minorHAnsi"/>
                <w:sz w:val="24"/>
                <w:szCs w:val="24"/>
              </w:rPr>
              <w:t>flac</w:t>
            </w:r>
            <w:proofErr w:type="spellEnd"/>
          </w:p>
        </w:tc>
        <w:tc>
          <w:tcPr>
            <w:tcW w:w="3402" w:type="dxa"/>
          </w:tcPr>
          <w:p w:rsidRPr="00B61648" w:rsidR="006E465C" w:rsidP="006E465C" w:rsidRDefault="00B704DD" w14:paraId="4E423E27"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.mp3, .m4p, .m4a, .</w:t>
            </w:r>
            <w:proofErr w:type="spellStart"/>
            <w:r w:rsidRPr="00B61648">
              <w:rPr>
                <w:rFonts w:cstheme="minorHAnsi"/>
                <w:sz w:val="24"/>
                <w:szCs w:val="24"/>
              </w:rPr>
              <w:t>mid</w:t>
            </w:r>
            <w:proofErr w:type="spellEnd"/>
            <w:r w:rsidRPr="00B61648">
              <w:rPr>
                <w:rFonts w:cstheme="minorHAnsi"/>
                <w:sz w:val="24"/>
                <w:szCs w:val="24"/>
              </w:rPr>
              <w:t>, .midi, .</w:t>
            </w:r>
            <w:proofErr w:type="spellStart"/>
            <w:r w:rsidRPr="00B61648">
              <w:rPr>
                <w:rFonts w:cstheme="minorHAnsi"/>
                <w:sz w:val="24"/>
                <w:szCs w:val="24"/>
              </w:rPr>
              <w:t>ogg</w:t>
            </w:r>
            <w:proofErr w:type="spellEnd"/>
          </w:p>
        </w:tc>
      </w:tr>
      <w:tr xmlns:wp14="http://schemas.microsoft.com/office/word/2010/wordml" w:rsidRPr="00B61648" w:rsidR="00B61648" w:rsidTr="006E465C" w14:paraId="63553EA9" wp14:textId="77777777">
        <w:tc>
          <w:tcPr>
            <w:tcW w:w="2429" w:type="dxa"/>
          </w:tcPr>
          <w:p w:rsidRPr="00B61648" w:rsidR="006E465C" w:rsidP="006E465C" w:rsidRDefault="006E465C" w14:paraId="2CAB075C"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PLIKI VIDEO</w:t>
            </w:r>
          </w:p>
        </w:tc>
        <w:tc>
          <w:tcPr>
            <w:tcW w:w="3225" w:type="dxa"/>
          </w:tcPr>
          <w:p w:rsidRPr="00B61648" w:rsidR="006E465C" w:rsidP="006E465C" w:rsidRDefault="00B704DD" w14:paraId="65915DC0"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w:t>
            </w:r>
            <w:proofErr w:type="spellStart"/>
            <w:r w:rsidRPr="00B61648">
              <w:rPr>
                <w:rFonts w:eastAsia="Times New Roman" w:cstheme="minorHAnsi"/>
                <w:sz w:val="24"/>
                <w:szCs w:val="24"/>
                <w:lang w:eastAsia="pl-PL"/>
              </w:rPr>
              <w:t>avi</w:t>
            </w:r>
            <w:proofErr w:type="spellEnd"/>
          </w:p>
        </w:tc>
        <w:tc>
          <w:tcPr>
            <w:tcW w:w="3402" w:type="dxa"/>
          </w:tcPr>
          <w:p w:rsidRPr="00B61648" w:rsidR="006E465C" w:rsidP="006E465C" w:rsidRDefault="00B704DD" w14:paraId="5B5729D3" wp14:textId="77777777">
            <w:pPr>
              <w:spacing w:before="100" w:beforeAutospacing="1" w:after="100" w:afterAutospacing="1"/>
              <w:rPr>
                <w:rFonts w:eastAsia="Times New Roman" w:cstheme="minorHAnsi"/>
                <w:sz w:val="24"/>
                <w:szCs w:val="24"/>
                <w:lang w:eastAsia="pl-PL"/>
              </w:rPr>
            </w:pPr>
            <w:r w:rsidRPr="00B61648">
              <w:rPr>
                <w:rFonts w:cstheme="minorHAnsi"/>
                <w:sz w:val="24"/>
                <w:szCs w:val="24"/>
              </w:rPr>
              <w:t>.</w:t>
            </w:r>
            <w:proofErr w:type="spellStart"/>
            <w:r w:rsidRPr="00B61648">
              <w:rPr>
                <w:rFonts w:cstheme="minorHAnsi"/>
                <w:sz w:val="24"/>
                <w:szCs w:val="24"/>
              </w:rPr>
              <w:t>mov</w:t>
            </w:r>
            <w:proofErr w:type="spellEnd"/>
            <w:r w:rsidRPr="00B61648">
              <w:rPr>
                <w:rFonts w:cstheme="minorHAnsi"/>
                <w:sz w:val="24"/>
                <w:szCs w:val="24"/>
              </w:rPr>
              <w:t>, .</w:t>
            </w:r>
            <w:proofErr w:type="spellStart"/>
            <w:r w:rsidRPr="00B61648">
              <w:rPr>
                <w:rFonts w:cstheme="minorHAnsi"/>
                <w:sz w:val="24"/>
                <w:szCs w:val="24"/>
              </w:rPr>
              <w:t>wmv</w:t>
            </w:r>
            <w:proofErr w:type="spellEnd"/>
            <w:r w:rsidRPr="00B61648">
              <w:rPr>
                <w:rFonts w:cstheme="minorHAnsi"/>
                <w:sz w:val="24"/>
                <w:szCs w:val="24"/>
              </w:rPr>
              <w:t>, .</w:t>
            </w:r>
            <w:proofErr w:type="spellStart"/>
            <w:r w:rsidRPr="00B61648">
              <w:rPr>
                <w:rFonts w:cstheme="minorHAnsi"/>
                <w:sz w:val="24"/>
                <w:szCs w:val="24"/>
              </w:rPr>
              <w:t>mpg</w:t>
            </w:r>
            <w:proofErr w:type="spellEnd"/>
          </w:p>
        </w:tc>
      </w:tr>
      <w:tr xmlns:wp14="http://schemas.microsoft.com/office/word/2010/wordml" w:rsidRPr="00B61648" w:rsidR="006E465C" w:rsidTr="006E465C" w14:paraId="0C00CDE5" wp14:textId="77777777">
        <w:tc>
          <w:tcPr>
            <w:tcW w:w="2429" w:type="dxa"/>
          </w:tcPr>
          <w:p w:rsidRPr="00B61648" w:rsidR="006E465C" w:rsidP="006E465C" w:rsidRDefault="006E465C" w14:paraId="4A862E2E"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PREZENTACJE</w:t>
            </w:r>
          </w:p>
        </w:tc>
        <w:tc>
          <w:tcPr>
            <w:tcW w:w="3225" w:type="dxa"/>
          </w:tcPr>
          <w:p w:rsidRPr="00B61648" w:rsidR="006E465C" w:rsidP="006E465C" w:rsidRDefault="00B704DD" w14:paraId="666A1644"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.pdf, .</w:t>
            </w:r>
            <w:proofErr w:type="spellStart"/>
            <w:r w:rsidRPr="00B61648">
              <w:rPr>
                <w:rFonts w:eastAsia="Times New Roman" w:cstheme="minorHAnsi"/>
                <w:sz w:val="24"/>
                <w:szCs w:val="24"/>
                <w:lang w:eastAsia="pl-PL"/>
              </w:rPr>
              <w:t>opg</w:t>
            </w:r>
            <w:proofErr w:type="spellEnd"/>
          </w:p>
        </w:tc>
        <w:tc>
          <w:tcPr>
            <w:tcW w:w="3402" w:type="dxa"/>
          </w:tcPr>
          <w:p w:rsidRPr="00B61648" w:rsidR="006E465C" w:rsidP="006E465C" w:rsidRDefault="00B704DD" w14:paraId="60882243" wp14:textId="77777777">
            <w:pPr>
              <w:spacing w:before="100" w:beforeAutospacing="1" w:after="100" w:afterAutospacing="1"/>
              <w:rPr>
                <w:rFonts w:eastAsia="Times New Roman" w:cstheme="minorHAnsi"/>
                <w:sz w:val="24"/>
                <w:szCs w:val="24"/>
                <w:lang w:eastAsia="pl-PL"/>
              </w:rPr>
            </w:pPr>
            <w:r w:rsidRPr="00B61648">
              <w:rPr>
                <w:rFonts w:eastAsia="Times New Roman" w:cstheme="minorHAnsi"/>
                <w:sz w:val="24"/>
                <w:szCs w:val="24"/>
                <w:lang w:eastAsia="pl-PL"/>
              </w:rPr>
              <w:t>.</w:t>
            </w:r>
            <w:proofErr w:type="spellStart"/>
            <w:r w:rsidRPr="00B61648">
              <w:rPr>
                <w:rFonts w:eastAsia="Times New Roman" w:cstheme="minorHAnsi"/>
                <w:sz w:val="24"/>
                <w:szCs w:val="24"/>
                <w:lang w:eastAsia="pl-PL"/>
              </w:rPr>
              <w:t>pptx</w:t>
            </w:r>
            <w:proofErr w:type="spellEnd"/>
          </w:p>
        </w:tc>
      </w:tr>
      <w:tr xmlns:wp14="http://schemas.microsoft.com/office/word/2010/wordml" w:rsidRPr="00B61648" w:rsidR="00F7354A" w:rsidTr="006E465C" w14:paraId="735AF037" wp14:textId="77777777">
        <w:tc>
          <w:tcPr>
            <w:tcW w:w="2429" w:type="dxa"/>
          </w:tcPr>
          <w:p w:rsidRPr="00B61648" w:rsidR="00F7354A" w:rsidP="006E465C" w:rsidRDefault="00F7354A" w14:paraId="6AA79D04" wp14:textId="77777777">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DANE GEOPRZESTRZENNE</w:t>
            </w:r>
          </w:p>
        </w:tc>
        <w:tc>
          <w:tcPr>
            <w:tcW w:w="3225" w:type="dxa"/>
          </w:tcPr>
          <w:p w:rsidRPr="00B61648" w:rsidR="00F7354A" w:rsidP="006E465C" w:rsidRDefault="00F7354A" w14:paraId="68BA2636" wp14:textId="77777777">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w:t>
            </w:r>
            <w:proofErr w:type="spellStart"/>
            <w:r>
              <w:rPr>
                <w:rFonts w:eastAsia="Times New Roman" w:cstheme="minorHAnsi"/>
                <w:sz w:val="24"/>
                <w:szCs w:val="24"/>
                <w:lang w:eastAsia="pl-PL"/>
              </w:rPr>
              <w:t>shp</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shx</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dbf</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sbn</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sbx</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prj</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xml</w:t>
            </w:r>
            <w:proofErr w:type="spellEnd"/>
          </w:p>
        </w:tc>
        <w:tc>
          <w:tcPr>
            <w:tcW w:w="3402" w:type="dxa"/>
          </w:tcPr>
          <w:p w:rsidRPr="00B61648" w:rsidR="00F7354A" w:rsidP="006E465C" w:rsidRDefault="00F7354A" w14:paraId="11903FD5" wp14:textId="77777777">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w:t>
            </w:r>
            <w:proofErr w:type="spellStart"/>
            <w:r>
              <w:rPr>
                <w:rFonts w:eastAsia="Times New Roman" w:cstheme="minorHAnsi"/>
                <w:sz w:val="24"/>
                <w:szCs w:val="24"/>
                <w:lang w:eastAsia="pl-PL"/>
              </w:rPr>
              <w:t>PostGIS</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tif</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tfw</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fde</w:t>
            </w:r>
            <w:proofErr w:type="spellEnd"/>
            <w:r>
              <w:rPr>
                <w:rFonts w:eastAsia="Times New Roman" w:cstheme="minorHAnsi"/>
                <w:sz w:val="24"/>
                <w:szCs w:val="24"/>
                <w:lang w:eastAsia="pl-PL"/>
              </w:rPr>
              <w:t>, .</w:t>
            </w:r>
            <w:proofErr w:type="spellStart"/>
            <w:r>
              <w:rPr>
                <w:rFonts w:eastAsia="Times New Roman" w:cstheme="minorHAnsi"/>
                <w:sz w:val="24"/>
                <w:szCs w:val="24"/>
                <w:lang w:eastAsia="pl-PL"/>
              </w:rPr>
              <w:t>adf</w:t>
            </w:r>
            <w:proofErr w:type="spellEnd"/>
            <w:r>
              <w:rPr>
                <w:rFonts w:eastAsia="Times New Roman" w:cstheme="minorHAnsi"/>
                <w:sz w:val="24"/>
                <w:szCs w:val="24"/>
                <w:lang w:eastAsia="pl-PL"/>
              </w:rPr>
              <w:t>, .dat, .nit</w:t>
            </w:r>
          </w:p>
        </w:tc>
      </w:tr>
    </w:tbl>
    <w:p xmlns:wp14="http://schemas.microsoft.com/office/word/2010/wordml" w:rsidRPr="00B61648" w:rsidR="006E465C" w:rsidP="00B704DD" w:rsidRDefault="00B704DD" w14:paraId="2456EE28" wp14:textId="77777777">
      <w:pPr>
        <w:spacing w:before="100" w:beforeAutospacing="1" w:after="100" w:afterAutospacing="1" w:line="240" w:lineRule="auto"/>
        <w:rPr>
          <w:rFonts w:eastAsia="Times New Roman" w:cstheme="minorHAnsi"/>
          <w:sz w:val="24"/>
          <w:szCs w:val="24"/>
          <w:lang w:eastAsia="pl-PL"/>
        </w:rPr>
      </w:pPr>
      <w:r w:rsidRPr="00B61648">
        <w:rPr>
          <w:rFonts w:eastAsia="Times New Roman" w:cstheme="minorHAnsi"/>
          <w:sz w:val="24"/>
          <w:szCs w:val="24"/>
          <w:lang w:eastAsia="pl-PL"/>
        </w:rPr>
        <w:t>Ilość danych badawczych:</w:t>
      </w:r>
    </w:p>
    <w:p xmlns:wp14="http://schemas.microsoft.com/office/word/2010/wordml" w:rsidRPr="00B61648" w:rsidR="00C63AD0" w:rsidP="00B704DD" w:rsidRDefault="00C63AD0" w14:paraId="72DAE7E8" wp14:textId="77777777">
      <w:pPr>
        <w:autoSpaceDE w:val="0"/>
        <w:autoSpaceDN w:val="0"/>
        <w:adjustRightInd w:val="0"/>
        <w:spacing w:after="0" w:line="240" w:lineRule="auto"/>
        <w:rPr>
          <w:rFonts w:cstheme="minorHAnsi"/>
          <w:b/>
          <w:sz w:val="24"/>
          <w:szCs w:val="24"/>
        </w:rPr>
      </w:pPr>
      <w:r w:rsidRPr="00B61648">
        <w:rPr>
          <w:rFonts w:eastAsia="Arial" w:cstheme="minorHAnsi"/>
          <w:sz w:val="24"/>
          <w:szCs w:val="24"/>
        </w:rPr>
        <w:t xml:space="preserve">Pozyskane dane badawcze będą w ilości zapewniającej pełny ogląd badań. </w:t>
      </w:r>
      <w:r w:rsidRPr="00B61648" w:rsidR="00B704DD">
        <w:rPr>
          <w:rFonts w:eastAsia="Times New Roman" w:cstheme="minorHAnsi"/>
          <w:sz w:val="24"/>
          <w:szCs w:val="24"/>
        </w:rPr>
        <w:t>Liczba wszystkich danych pozyskanych na drodze badania jest jeszcze nieznana.</w:t>
      </w:r>
    </w:p>
    <w:p xmlns:wp14="http://schemas.microsoft.com/office/word/2010/wordml" w:rsidRPr="00B61648" w:rsidR="00C63AD0" w:rsidP="00C63AD0" w:rsidRDefault="00C63AD0" w14:paraId="41C8F396" wp14:textId="77777777">
      <w:pPr>
        <w:pStyle w:val="Akapitzlist"/>
        <w:autoSpaceDE w:val="0"/>
        <w:autoSpaceDN w:val="0"/>
        <w:adjustRightInd w:val="0"/>
        <w:spacing w:after="0" w:line="240" w:lineRule="auto"/>
        <w:rPr>
          <w:rFonts w:cstheme="minorHAnsi"/>
          <w:b/>
          <w:sz w:val="24"/>
          <w:szCs w:val="24"/>
          <w:lang w:val="en-US"/>
        </w:rPr>
      </w:pPr>
    </w:p>
    <w:p xmlns:wp14="http://schemas.microsoft.com/office/word/2010/wordml" w:rsidRPr="00B61648" w:rsidR="00C63AD0" w:rsidP="00C63AD0" w:rsidRDefault="00C63AD0" w14:paraId="6E338AD3" wp14:textId="77777777">
      <w:pPr>
        <w:pBdr>
          <w:between w:val="single" w:color="auto" w:sz="4" w:space="1"/>
          <w:bar w:val="single" w:color="auto" w:sz="4"/>
        </w:pBdr>
        <w:autoSpaceDE w:val="0"/>
        <w:autoSpaceDN w:val="0"/>
        <w:adjustRightInd w:val="0"/>
        <w:spacing w:after="0" w:line="240" w:lineRule="auto"/>
        <w:rPr>
          <w:rFonts w:cstheme="minorHAnsi"/>
          <w:b/>
          <w:bCs/>
          <w:sz w:val="24"/>
          <w:szCs w:val="24"/>
        </w:rPr>
      </w:pPr>
      <w:r w:rsidRPr="00B61648">
        <w:rPr>
          <w:rFonts w:cstheme="minorHAnsi"/>
          <w:b/>
          <w:bCs/>
          <w:sz w:val="24"/>
          <w:szCs w:val="24"/>
        </w:rPr>
        <w:t>2. Dokumentacja i jakość danych</w:t>
      </w:r>
    </w:p>
    <w:p xmlns:wp14="http://schemas.microsoft.com/office/word/2010/wordml" w:rsidRPr="00B61648" w:rsidR="00C63AD0" w:rsidP="00C63AD0" w:rsidRDefault="00C63AD0" w14:paraId="7B558987" wp14:textId="77777777">
      <w:pPr>
        <w:autoSpaceDE w:val="0"/>
        <w:autoSpaceDN w:val="0"/>
        <w:adjustRightInd w:val="0"/>
        <w:spacing w:after="0" w:line="240" w:lineRule="auto"/>
        <w:rPr>
          <w:rFonts w:cstheme="minorHAnsi"/>
          <w:b/>
          <w:sz w:val="24"/>
          <w:szCs w:val="24"/>
        </w:rPr>
      </w:pPr>
      <w:r w:rsidRPr="00B61648">
        <w:rPr>
          <w:rFonts w:cstheme="minorHAnsi"/>
          <w:b/>
          <w:sz w:val="24"/>
          <w:szCs w:val="24"/>
        </w:rPr>
        <w:t>2.1. Metadane i dokumenty (np. metodologia lub pozyskiwanie danych oraz sposób porządkowania danych) towarzyszące danym</w:t>
      </w:r>
      <w:r w:rsidRPr="00B61648">
        <w:rPr>
          <w:rFonts w:cstheme="minorHAnsi"/>
          <w:b/>
          <w:sz w:val="24"/>
          <w:szCs w:val="24"/>
        </w:rPr>
        <w:br/>
      </w:r>
    </w:p>
    <w:p xmlns:wp14="http://schemas.microsoft.com/office/word/2010/wordml" w:rsidRPr="00B61648" w:rsidR="00C63AD0" w:rsidP="00C63AD0" w:rsidRDefault="00C63AD0" w14:paraId="01AC319B" wp14:textId="77777777">
      <w:pPr>
        <w:autoSpaceDE w:val="0"/>
        <w:autoSpaceDN w:val="0"/>
        <w:adjustRightInd w:val="0"/>
        <w:spacing w:after="0" w:line="240" w:lineRule="auto"/>
        <w:rPr>
          <w:rFonts w:cstheme="minorHAnsi"/>
          <w:sz w:val="24"/>
          <w:szCs w:val="24"/>
          <w:lang w:val="en-US"/>
        </w:rPr>
      </w:pPr>
      <w:r w:rsidRPr="00B61648">
        <w:rPr>
          <w:rFonts w:cstheme="minorHAnsi"/>
          <w:sz w:val="24"/>
          <w:szCs w:val="24"/>
        </w:rPr>
        <w:t>Dokumenty będą klasyfikowane i opisywane w sposób ściśle powiązany z podjętą w projekcie metodą badawczą. Sposób klasyfikacji i porządkowania danych zależy od rodzaju badań i uzyskiwanych podczas badań wyników. Tytuły plików będą w sposób jasny opisywały zawartość. W plikach będą odnotowane źródło, czas i miejsce pozyskania danych.</w:t>
      </w:r>
    </w:p>
    <w:p xmlns:wp14="http://schemas.microsoft.com/office/word/2010/wordml" w:rsidRPr="00B61648" w:rsidR="00C63AD0" w:rsidP="00C63AD0" w:rsidRDefault="00C63AD0" w14:paraId="72A3D3EC" wp14:textId="77777777">
      <w:pPr>
        <w:autoSpaceDE w:val="0"/>
        <w:autoSpaceDN w:val="0"/>
        <w:adjustRightInd w:val="0"/>
        <w:spacing w:after="0" w:line="240" w:lineRule="auto"/>
        <w:rPr>
          <w:rFonts w:cstheme="minorHAnsi"/>
          <w:sz w:val="24"/>
          <w:szCs w:val="24"/>
          <w:lang w:val="en-US"/>
        </w:rPr>
      </w:pPr>
    </w:p>
    <w:p xmlns:wp14="http://schemas.microsoft.com/office/word/2010/wordml" w:rsidRPr="00B61648" w:rsidR="00C63AD0" w:rsidP="00C63AD0" w:rsidRDefault="00C63AD0" w14:paraId="0B3D873E" wp14:textId="77777777">
      <w:pPr>
        <w:autoSpaceDE w:val="0"/>
        <w:autoSpaceDN w:val="0"/>
        <w:adjustRightInd w:val="0"/>
        <w:spacing w:after="0" w:line="240" w:lineRule="auto"/>
        <w:jc w:val="both"/>
        <w:rPr>
          <w:rFonts w:cstheme="minorHAnsi"/>
          <w:sz w:val="24"/>
          <w:szCs w:val="24"/>
        </w:rPr>
      </w:pPr>
      <w:r w:rsidRPr="00B61648">
        <w:rPr>
          <w:rFonts w:cstheme="minorHAnsi"/>
          <w:sz w:val="24"/>
          <w:szCs w:val="24"/>
        </w:rPr>
        <w:t xml:space="preserve">Wybranym, udostępnionym wartościowym danym przeznaczonym do otwartego repozytorium UJK towarzyszą metadane w formacie Dublin </w:t>
      </w:r>
      <w:proofErr w:type="spellStart"/>
      <w:r w:rsidRPr="00B61648">
        <w:rPr>
          <w:rFonts w:cstheme="minorHAnsi"/>
          <w:sz w:val="24"/>
          <w:szCs w:val="24"/>
        </w:rPr>
        <w:t>Core</w:t>
      </w:r>
      <w:proofErr w:type="spellEnd"/>
      <w:r w:rsidRPr="00B61648">
        <w:rPr>
          <w:rFonts w:cstheme="minorHAnsi"/>
          <w:sz w:val="24"/>
          <w:szCs w:val="24"/>
        </w:rPr>
        <w:t xml:space="preserve">: tytuł, </w:t>
      </w:r>
      <w:r w:rsidR="00134C29">
        <w:rPr>
          <w:rFonts w:cstheme="minorHAnsi"/>
          <w:sz w:val="24"/>
          <w:szCs w:val="24"/>
        </w:rPr>
        <w:t xml:space="preserve">tytuł odmienny, twórca, </w:t>
      </w:r>
      <w:proofErr w:type="spellStart"/>
      <w:r w:rsidR="00134C29">
        <w:rPr>
          <w:rFonts w:cstheme="minorHAnsi"/>
          <w:sz w:val="24"/>
          <w:szCs w:val="24"/>
        </w:rPr>
        <w:t>orcid</w:t>
      </w:r>
      <w:proofErr w:type="spellEnd"/>
      <w:r w:rsidR="00134C29">
        <w:rPr>
          <w:rFonts w:cstheme="minorHAnsi"/>
          <w:sz w:val="24"/>
          <w:szCs w:val="24"/>
        </w:rPr>
        <w:t>, współtwórca, słowa kluczowe, abstrakt, stan publikacji, typ publikacji, szczegóły (opis), data utworzenia, wydanie (wersja)</w:t>
      </w:r>
      <w:r w:rsidR="00257006">
        <w:rPr>
          <w:rFonts w:cstheme="minorHAnsi"/>
          <w:sz w:val="24"/>
          <w:szCs w:val="24"/>
        </w:rPr>
        <w:t>, język, źródło finansowania, wydział, dyscyplina naukowa, licencja l</w:t>
      </w:r>
      <w:r w:rsidRPr="00B61648">
        <w:rPr>
          <w:rFonts w:cstheme="minorHAnsi"/>
          <w:sz w:val="24"/>
          <w:szCs w:val="24"/>
        </w:rPr>
        <w:t>ub inne, jeśli to konieczne. W takim przypadku wprowadzone metadane będą zależeć od opcji metadanych zaproponowanych w repozytorium.</w:t>
      </w:r>
    </w:p>
    <w:p xmlns:wp14="http://schemas.microsoft.com/office/word/2010/wordml" w:rsidRPr="00B61648" w:rsidR="00C63AD0" w:rsidP="00C63AD0" w:rsidRDefault="00C63AD0" w14:paraId="0D0B940D" wp14:textId="77777777">
      <w:pPr>
        <w:autoSpaceDE w:val="0"/>
        <w:autoSpaceDN w:val="0"/>
        <w:adjustRightInd w:val="0"/>
        <w:spacing w:after="0" w:line="240" w:lineRule="auto"/>
        <w:rPr>
          <w:rFonts w:cstheme="minorHAnsi"/>
          <w:sz w:val="24"/>
          <w:szCs w:val="24"/>
          <w:lang w:val="en-US"/>
        </w:rPr>
      </w:pPr>
    </w:p>
    <w:p xmlns:wp14="http://schemas.microsoft.com/office/word/2010/wordml" w:rsidRPr="00B61648" w:rsidR="00C63AD0" w:rsidP="00C63AD0" w:rsidRDefault="00C63AD0" w14:paraId="21E56CC1" wp14:textId="77777777">
      <w:pPr>
        <w:autoSpaceDE w:val="0"/>
        <w:autoSpaceDN w:val="0"/>
        <w:adjustRightInd w:val="0"/>
        <w:spacing w:after="0" w:line="240" w:lineRule="auto"/>
        <w:rPr>
          <w:rFonts w:cstheme="minorHAnsi"/>
          <w:b/>
          <w:sz w:val="24"/>
          <w:szCs w:val="24"/>
        </w:rPr>
      </w:pPr>
      <w:r w:rsidRPr="00B61648">
        <w:rPr>
          <w:rFonts w:cstheme="minorHAnsi"/>
          <w:b/>
          <w:sz w:val="24"/>
          <w:szCs w:val="24"/>
        </w:rPr>
        <w:t>2.2. Stosowane środki kontroli jakości danych</w:t>
      </w:r>
    </w:p>
    <w:p xmlns:wp14="http://schemas.microsoft.com/office/word/2010/wordml" w:rsidRPr="00B61648" w:rsidR="00C63AD0" w:rsidP="00C63AD0" w:rsidRDefault="00C63AD0" w14:paraId="0E27B00A" wp14:textId="77777777">
      <w:pPr>
        <w:pStyle w:val="Akapitzlist"/>
        <w:autoSpaceDE w:val="0"/>
        <w:autoSpaceDN w:val="0"/>
        <w:adjustRightInd w:val="0"/>
        <w:spacing w:after="0" w:line="240" w:lineRule="auto"/>
        <w:rPr>
          <w:rFonts w:cstheme="minorHAnsi"/>
          <w:sz w:val="24"/>
          <w:szCs w:val="24"/>
          <w:lang w:val="en-US"/>
        </w:rPr>
      </w:pPr>
    </w:p>
    <w:p xmlns:wp14="http://schemas.microsoft.com/office/word/2010/wordml" w:rsidRPr="00B61648" w:rsidR="00C63AD0" w:rsidP="00C63AD0" w:rsidRDefault="00C63AD0" w14:paraId="323AC576" wp14:textId="77777777">
      <w:pPr>
        <w:pStyle w:val="HTML-wstpniesformatowany"/>
        <w:jc w:val="both"/>
        <w:rPr>
          <w:rFonts w:asciiTheme="minorHAnsi" w:hAnsiTheme="minorHAnsi" w:cstheme="minorHAnsi"/>
          <w:sz w:val="24"/>
          <w:szCs w:val="24"/>
        </w:rPr>
      </w:pPr>
      <w:r w:rsidRPr="00B61648">
        <w:rPr>
          <w:rFonts w:asciiTheme="minorHAnsi" w:hAnsiTheme="minorHAnsi" w:cstheme="minorHAnsi"/>
          <w:sz w:val="24"/>
          <w:szCs w:val="24"/>
        </w:rPr>
        <w:lastRenderedPageBreak/>
        <w:t>Podczas całego okresu realizacji projektu jakość pozyskiwanych danych będzie monitorowana oraz oceniana na bieżąco przez kierownika projektu. Na bieżąco będzie doskonalona metoda badawcza, aby osiągnąć jak najlepszej jakości rezultaty. Wyniki badań zostaną poddane krytycznej ocenie w celu określenia ich istotności oraz w celu odnotowania, w jakim stopniu udało się osiągnąć zakładane we wniosku rezultaty.</w:t>
      </w:r>
    </w:p>
    <w:p xmlns:wp14="http://schemas.microsoft.com/office/word/2010/wordml" w:rsidRPr="00B61648" w:rsidR="00C63AD0" w:rsidP="00C63AD0" w:rsidRDefault="00C63AD0" w14:paraId="60061E4C" wp14:textId="77777777">
      <w:pPr>
        <w:pStyle w:val="HTML-wstpniesformatowany"/>
        <w:rPr>
          <w:rFonts w:asciiTheme="minorHAnsi" w:hAnsiTheme="minorHAnsi" w:cstheme="minorHAnsi"/>
          <w:sz w:val="24"/>
          <w:szCs w:val="24"/>
        </w:rPr>
      </w:pPr>
    </w:p>
    <w:p xmlns:wp14="http://schemas.microsoft.com/office/word/2010/wordml" w:rsidRPr="00B61648" w:rsidR="00C63AD0" w:rsidP="00C63AD0" w:rsidRDefault="00C63AD0" w14:paraId="11F0DDBF" wp14:textId="77777777">
      <w:pPr>
        <w:autoSpaceDE w:val="0"/>
        <w:autoSpaceDN w:val="0"/>
        <w:adjustRightInd w:val="0"/>
        <w:spacing w:after="0" w:line="240" w:lineRule="auto"/>
        <w:rPr>
          <w:rFonts w:cstheme="minorHAnsi"/>
          <w:b/>
          <w:bCs/>
          <w:sz w:val="24"/>
          <w:szCs w:val="24"/>
        </w:rPr>
      </w:pPr>
      <w:r w:rsidRPr="00B61648">
        <w:rPr>
          <w:rFonts w:cstheme="minorHAnsi"/>
          <w:b/>
          <w:bCs/>
          <w:sz w:val="24"/>
          <w:szCs w:val="24"/>
        </w:rPr>
        <w:t>3. Przechowywanie i tworzenie kopii zapasowych podczas badań</w:t>
      </w:r>
    </w:p>
    <w:p xmlns:wp14="http://schemas.microsoft.com/office/word/2010/wordml" w:rsidRPr="00B61648" w:rsidR="00C63AD0" w:rsidP="00C63AD0" w:rsidRDefault="00C63AD0" w14:paraId="25F071BD" wp14:textId="77777777">
      <w:pPr>
        <w:autoSpaceDE w:val="0"/>
        <w:autoSpaceDN w:val="0"/>
        <w:adjustRightInd w:val="0"/>
        <w:spacing w:after="0" w:line="240" w:lineRule="auto"/>
        <w:rPr>
          <w:rFonts w:cstheme="minorHAnsi"/>
          <w:sz w:val="24"/>
          <w:szCs w:val="24"/>
        </w:rPr>
      </w:pPr>
      <w:r w:rsidRPr="00B61648">
        <w:rPr>
          <w:rFonts w:cstheme="minorHAnsi"/>
          <w:sz w:val="24"/>
          <w:szCs w:val="24"/>
        </w:rPr>
        <w:t>3.1.Przechowywanie i tworzenie kopii zapasowych danych i metadanych podczas badań</w:t>
      </w:r>
    </w:p>
    <w:p xmlns:wp14="http://schemas.microsoft.com/office/word/2010/wordml" w:rsidRPr="00B61648" w:rsidR="00C63AD0" w:rsidP="00C63AD0" w:rsidRDefault="00C63AD0" w14:paraId="44EAFD9C"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857E86" w:rsidR="00C63AD0" w:rsidP="71CD4380" w:rsidRDefault="00C63AD0" w14:paraId="7CF937C5" wp14:textId="01574041">
      <w:pPr>
        <w:pStyle w:val="NormalnyWeb"/>
        <w:jc w:val="both"/>
        <w:rPr>
          <w:rStyle w:val="Hipercze"/>
          <w:rFonts w:ascii="Calibri" w:hAnsi="Calibri" w:cs="Calibri" w:asciiTheme="minorAscii" w:hAnsiTheme="minorAscii" w:cstheme="minorAscii"/>
        </w:rPr>
      </w:pPr>
      <w:r w:rsidRPr="71CD4380" w:rsidR="00C63AD0">
        <w:rPr>
          <w:rFonts w:ascii="Calibri" w:hAnsi="Calibri" w:cs="Calibri" w:asciiTheme="minorAscii" w:hAnsiTheme="minorAscii" w:cstheme="minorAscii"/>
        </w:rPr>
        <w:t>Dane będą przechowywane zgodne z zaleceniami N</w:t>
      </w:r>
      <w:r w:rsidRPr="71CD4380" w:rsidR="00857E86">
        <w:rPr>
          <w:rFonts w:ascii="Calibri" w:hAnsi="Calibri" w:cs="Calibri" w:asciiTheme="minorAscii" w:hAnsiTheme="minorAscii" w:cstheme="minorAscii"/>
        </w:rPr>
        <w:t xml:space="preserve">arodowego </w:t>
      </w:r>
      <w:r w:rsidRPr="71CD4380" w:rsidR="00C63AD0">
        <w:rPr>
          <w:rFonts w:ascii="Calibri" w:hAnsi="Calibri" w:cs="Calibri" w:asciiTheme="minorAscii" w:hAnsiTheme="minorAscii" w:cstheme="minorAscii"/>
        </w:rPr>
        <w:t>C</w:t>
      </w:r>
      <w:r w:rsidRPr="71CD4380" w:rsidR="00857E86">
        <w:rPr>
          <w:rFonts w:ascii="Calibri" w:hAnsi="Calibri" w:cs="Calibri" w:asciiTheme="minorAscii" w:hAnsiTheme="minorAscii" w:cstheme="minorAscii"/>
        </w:rPr>
        <w:t xml:space="preserve">entrum </w:t>
      </w:r>
      <w:r w:rsidRPr="71CD4380" w:rsidR="00C63AD0">
        <w:rPr>
          <w:rFonts w:ascii="Calibri" w:hAnsi="Calibri" w:cs="Calibri" w:asciiTheme="minorAscii" w:hAnsiTheme="minorAscii" w:cstheme="minorAscii"/>
        </w:rPr>
        <w:t>N</w:t>
      </w:r>
      <w:r w:rsidRPr="71CD4380" w:rsidR="00857E86">
        <w:rPr>
          <w:rFonts w:ascii="Calibri" w:hAnsi="Calibri" w:cs="Calibri" w:asciiTheme="minorAscii" w:hAnsiTheme="minorAscii" w:cstheme="minorAscii"/>
        </w:rPr>
        <w:t>auki</w:t>
      </w:r>
      <w:r w:rsidRPr="71CD4380" w:rsidR="00C63AD0">
        <w:rPr>
          <w:rFonts w:ascii="Calibri" w:hAnsi="Calibri" w:cs="Calibri" w:asciiTheme="minorAscii" w:hAnsiTheme="minorAscii" w:cstheme="minorAscii"/>
        </w:rPr>
        <w:t>. Dane będą przechowywane w formie dokumentów tekstowych, zestawień tabelarycznych w formie elektronicznej i będą opatrzone podstawowymi metadanymi (autor, tytuł, data powstania, słowa kluczowe, etc.). Zbiory elektroniczne będą przechowywane na kilku nośnikach cyfrowych</w:t>
      </w:r>
      <w:r w:rsidRPr="71CD4380" w:rsidR="38625FC7">
        <w:rPr>
          <w:rFonts w:ascii="Calibri" w:hAnsi="Calibri" w:cs="Calibri" w:asciiTheme="minorAscii" w:hAnsiTheme="minorAscii" w:cstheme="minorAscii"/>
        </w:rPr>
        <w:t>, w tym</w:t>
      </w:r>
      <w:r w:rsidRPr="71CD4380" w:rsidR="00C63AD0">
        <w:rPr>
          <w:rFonts w:ascii="Calibri" w:hAnsi="Calibri" w:cs="Calibri" w:asciiTheme="minorAscii" w:hAnsiTheme="minorAscii" w:cstheme="minorAscii"/>
        </w:rPr>
        <w:t xml:space="preserve"> w otwartym repozytorium. Materiały elektroniczne będą archiwizowane co 1 miesiąc na dyskach zewnętrznych/na serwerach. Przechowywanie i archiwizacja danych będą prowadzone zgodnie z reguł</w:t>
      </w:r>
      <w:r w:rsidRPr="71CD4380" w:rsidR="00857E86">
        <w:rPr>
          <w:rFonts w:ascii="Calibri" w:hAnsi="Calibri" w:cs="Calibri" w:asciiTheme="minorAscii" w:hAnsiTheme="minorAscii" w:cstheme="minorAscii"/>
        </w:rPr>
        <w:t>ą</w:t>
      </w:r>
      <w:r w:rsidRPr="71CD4380" w:rsidR="00C63AD0">
        <w:rPr>
          <w:rFonts w:ascii="Calibri" w:hAnsi="Calibri" w:cs="Calibri" w:asciiTheme="minorAscii" w:hAnsiTheme="minorAscii" w:cstheme="minorAscii"/>
        </w:rPr>
        <w:t xml:space="preserve"> 3-2-1. Wybrana część danych będzie zdeponowana w  otwartym repozytorium UJK, które archiwizuje i udostępnia wszystkie dane wytworzone, zebrane i opracowane na potrzeby badań naukowych i jest przeznaczone dla tzw. małych danych </w:t>
      </w:r>
      <w:r w:rsidRPr="71CD4380" w:rsidR="00857E86">
        <w:rPr>
          <w:rFonts w:ascii="Calibri" w:hAnsi="Calibri" w:cs="Calibri" w:asciiTheme="minorAscii" w:hAnsiTheme="minorAscii" w:cstheme="minorAscii"/>
        </w:rPr>
        <w:fldChar w:fldCharType="begin"/>
      </w:r>
      <w:r w:rsidRPr="71CD4380" w:rsidR="00857E86">
        <w:rPr>
          <w:rFonts w:ascii="Calibri" w:hAnsi="Calibri" w:cs="Calibri" w:asciiTheme="minorAscii" w:hAnsiTheme="minorAscii" w:cstheme="minorAscii"/>
        </w:rPr>
        <w:instrText xml:space="preserve"> HYPERLINK "https://repozytorium.ujk.edu.pl/" </w:instrText>
      </w:r>
      <w:r w:rsidR="00857E86">
        <w:rPr>
          <w:rFonts w:asciiTheme="minorHAnsi" w:hAnsiTheme="minorHAnsi" w:cstheme="minorHAnsi"/>
        </w:rPr>
      </w:r>
      <w:r w:rsidRPr="71CD4380" w:rsidR="00857E86">
        <w:rPr>
          <w:rFonts w:ascii="Calibri" w:hAnsi="Calibri" w:cs="Calibri" w:asciiTheme="minorAscii" w:hAnsiTheme="minorAscii" w:cstheme="minorAscii"/>
        </w:rPr>
        <w:fldChar w:fldCharType="separate"/>
      </w:r>
      <w:r w:rsidRPr="71CD4380" w:rsidR="00C63AD0">
        <w:rPr>
          <w:rStyle w:val="Hipercze"/>
          <w:rFonts w:ascii="Calibri" w:hAnsi="Calibri" w:cs="Calibri" w:asciiTheme="minorAscii" w:hAnsiTheme="minorAscii" w:cstheme="minorAscii"/>
        </w:rPr>
        <w:t>https://repozytorium.ujk.edu.pl</w:t>
      </w:r>
    </w:p>
    <w:p xmlns:wp14="http://schemas.microsoft.com/office/word/2010/wordml" w:rsidRPr="00857E86" w:rsidR="00C63AD0" w:rsidP="00C63AD0" w:rsidRDefault="00857E86" w14:paraId="1B3EA030" wp14:textId="77777777">
      <w:pPr>
        <w:autoSpaceDE w:val="0"/>
        <w:autoSpaceDN w:val="0"/>
        <w:adjustRightInd w:val="0"/>
        <w:spacing w:after="0" w:line="240" w:lineRule="auto"/>
        <w:rPr>
          <w:rFonts w:cstheme="minorHAnsi"/>
          <w:b/>
          <w:sz w:val="24"/>
          <w:szCs w:val="24"/>
        </w:rPr>
      </w:pPr>
      <w:r>
        <w:rPr>
          <w:rFonts w:eastAsia="Times New Roman" w:cstheme="minorHAnsi"/>
          <w:sz w:val="24"/>
          <w:szCs w:val="24"/>
          <w:lang w:eastAsia="pl-PL"/>
        </w:rPr>
        <w:fldChar w:fldCharType="end"/>
      </w:r>
      <w:r w:rsidRPr="00857E86" w:rsidR="00C63AD0">
        <w:rPr>
          <w:rFonts w:cstheme="minorHAnsi"/>
          <w:b/>
          <w:sz w:val="24"/>
          <w:szCs w:val="24"/>
        </w:rPr>
        <w:t>3.2.Sposób zapewnienia bezpieczeństwa danych oraz ochrony danych wrażliwych podczas badań</w:t>
      </w:r>
    </w:p>
    <w:p xmlns:wp14="http://schemas.microsoft.com/office/word/2010/wordml" w:rsidRPr="00B61648" w:rsidR="00C63AD0" w:rsidP="00C63AD0" w:rsidRDefault="00C63AD0" w14:paraId="4B94D5A5" wp14:textId="77777777">
      <w:pPr>
        <w:pStyle w:val="Teksttreci0"/>
        <w:shd w:val="clear" w:color="auto" w:fill="auto"/>
        <w:spacing w:line="240" w:lineRule="auto"/>
        <w:jc w:val="both"/>
        <w:rPr>
          <w:rFonts w:asciiTheme="minorHAnsi" w:hAnsiTheme="minorHAnsi" w:cstheme="minorHAnsi"/>
          <w:sz w:val="24"/>
          <w:szCs w:val="24"/>
        </w:rPr>
      </w:pPr>
    </w:p>
    <w:p xmlns:wp14="http://schemas.microsoft.com/office/word/2010/wordml" w:rsidR="00A43AC5" w:rsidP="000B6BA6" w:rsidRDefault="00C63AD0" w14:paraId="3F36577E" wp14:textId="77777777">
      <w:pPr>
        <w:pStyle w:val="Teksttreci0"/>
        <w:shd w:val="clear" w:color="auto" w:fill="auto"/>
        <w:spacing w:line="240" w:lineRule="auto"/>
        <w:rPr>
          <w:rFonts w:asciiTheme="minorHAnsi" w:hAnsiTheme="minorHAnsi" w:cstheme="minorHAnsi"/>
          <w:sz w:val="24"/>
          <w:szCs w:val="24"/>
        </w:rPr>
      </w:pPr>
      <w:bookmarkStart w:name="_GoBack" w:id="0"/>
      <w:bookmarkEnd w:id="0"/>
      <w:r w:rsidRPr="00B61648">
        <w:rPr>
          <w:rFonts w:asciiTheme="minorHAnsi" w:hAnsiTheme="minorHAnsi" w:cstheme="minorHAnsi"/>
          <w:sz w:val="24"/>
          <w:szCs w:val="24"/>
        </w:rPr>
        <w:t>W badaniu nie przewiduje się konieczności tworzenia oraz przechowywania wrażliwych danych.</w:t>
      </w:r>
      <w:r w:rsidR="00A43AC5">
        <w:rPr>
          <w:rFonts w:asciiTheme="minorHAnsi" w:hAnsiTheme="minorHAnsi" w:cstheme="minorHAnsi"/>
          <w:sz w:val="24"/>
          <w:szCs w:val="24"/>
        </w:rPr>
        <w:br/>
      </w:r>
      <w:r w:rsidR="00A43AC5">
        <w:rPr>
          <w:rFonts w:asciiTheme="minorHAnsi" w:hAnsiTheme="minorHAnsi" w:cstheme="minorHAnsi"/>
          <w:sz w:val="24"/>
          <w:szCs w:val="24"/>
        </w:rPr>
        <w:br/>
      </w:r>
      <w:r w:rsidR="00A43AC5">
        <w:rPr>
          <w:rFonts w:asciiTheme="minorHAnsi" w:hAnsiTheme="minorHAnsi" w:cstheme="minorHAnsi"/>
          <w:sz w:val="24"/>
          <w:szCs w:val="24"/>
        </w:rPr>
        <w:t>LUB</w:t>
      </w:r>
    </w:p>
    <w:p xmlns:wp14="http://schemas.microsoft.com/office/word/2010/wordml" w:rsidR="00A43AC5" w:rsidP="00A43AC5" w:rsidRDefault="00A43AC5" w14:paraId="3DEEC669" wp14:textId="77777777">
      <w:pPr>
        <w:pStyle w:val="Teksttreci0"/>
        <w:shd w:val="clear" w:color="auto" w:fill="auto"/>
        <w:spacing w:line="240" w:lineRule="auto"/>
        <w:jc w:val="center"/>
        <w:rPr>
          <w:rFonts w:asciiTheme="minorHAnsi" w:hAnsiTheme="minorHAnsi" w:cstheme="minorHAnsi"/>
          <w:sz w:val="24"/>
          <w:szCs w:val="24"/>
        </w:rPr>
      </w:pPr>
    </w:p>
    <w:p xmlns:wp14="http://schemas.microsoft.com/office/word/2010/wordml" w:rsidRPr="00A43AC5" w:rsidR="00A43AC5" w:rsidP="00A43AC5" w:rsidRDefault="00A43AC5" w14:paraId="05C8F56B" wp14:textId="77777777">
      <w:pPr>
        <w:pStyle w:val="LO-normal"/>
        <w:jc w:val="both"/>
        <w:rPr>
          <w:rFonts w:eastAsia="Calibri" w:asciiTheme="minorHAnsi" w:hAnsiTheme="minorHAnsi" w:cstheme="minorHAnsi"/>
          <w:sz w:val="24"/>
          <w:szCs w:val="24"/>
        </w:rPr>
      </w:pPr>
      <w:r w:rsidRPr="00A43AC5">
        <w:rPr>
          <w:rFonts w:eastAsia="Calibri" w:asciiTheme="minorHAnsi" w:hAnsiTheme="minorHAnsi" w:cstheme="minorHAnsi"/>
          <w:sz w:val="24"/>
          <w:szCs w:val="24"/>
        </w:rPr>
        <w:t>Jeżeli we wniosku</w:t>
      </w:r>
      <w:r w:rsidRPr="00A43AC5">
        <w:rPr>
          <w:rFonts w:asciiTheme="minorHAnsi" w:hAnsiTheme="minorHAnsi" w:cstheme="minorHAnsi"/>
          <w:sz w:val="24"/>
          <w:szCs w:val="24"/>
        </w:rPr>
        <w:t xml:space="preserve"> poniższe pola (dot. danych</w:t>
      </w:r>
      <w:r w:rsidRPr="00A43AC5">
        <w:rPr>
          <w:rFonts w:eastAsia="Calibri" w:asciiTheme="minorHAnsi" w:hAnsiTheme="minorHAnsi" w:cstheme="minorHAnsi"/>
          <w:sz w:val="24"/>
          <w:szCs w:val="24"/>
        </w:rPr>
        <w:t xml:space="preserve"> </w:t>
      </w:r>
      <w:r w:rsidRPr="00A43AC5">
        <w:rPr>
          <w:rFonts w:asciiTheme="minorHAnsi" w:hAnsiTheme="minorHAnsi" w:cstheme="minorHAnsi"/>
          <w:sz w:val="24"/>
          <w:szCs w:val="24"/>
        </w:rPr>
        <w:t>wrażliwych</w:t>
      </w:r>
      <w:r w:rsidRPr="00A43AC5">
        <w:rPr>
          <w:rFonts w:eastAsia="Calibri" w:asciiTheme="minorHAnsi" w:hAnsiTheme="minorHAnsi" w:cstheme="minorHAnsi"/>
          <w:sz w:val="24"/>
          <w:szCs w:val="24"/>
        </w:rPr>
        <w:t xml:space="preserve">) </w:t>
      </w:r>
      <w:r w:rsidRPr="00A43AC5">
        <w:rPr>
          <w:rFonts w:asciiTheme="minorHAnsi" w:hAnsiTheme="minorHAnsi" w:cstheme="minorHAnsi"/>
          <w:sz w:val="24"/>
          <w:szCs w:val="24"/>
        </w:rPr>
        <w:t>zostaną zakreślone /we wszystkich polach</w:t>
      </w:r>
      <w:r w:rsidRPr="00A43AC5">
        <w:rPr>
          <w:rFonts w:eastAsia="Calibri" w:asciiTheme="minorHAnsi" w:hAnsiTheme="minorHAnsi" w:cstheme="minorHAnsi"/>
          <w:sz w:val="24"/>
          <w:szCs w:val="24"/>
        </w:rPr>
        <w:t xml:space="preserve"> „TAK”, lub chociaż w jednym „TAK”</w:t>
      </w:r>
      <w:r>
        <w:rPr>
          <w:rFonts w:eastAsia="Calibri" w:asciiTheme="minorHAnsi" w:hAnsiTheme="minorHAnsi" w:cstheme="minorHAnsi"/>
          <w:sz w:val="24"/>
          <w:szCs w:val="24"/>
        </w:rPr>
        <w:t>/</w:t>
      </w:r>
      <w:r w:rsidRPr="00A43AC5">
        <w:rPr>
          <w:rFonts w:eastAsia="Calibri" w:asciiTheme="minorHAnsi" w:hAnsiTheme="minorHAnsi" w:cstheme="minorHAnsi"/>
          <w:sz w:val="24"/>
          <w:szCs w:val="24"/>
        </w:rPr>
        <w:t xml:space="preserve"> wg wzoru poniżej: </w:t>
      </w:r>
    </w:p>
    <w:p xmlns:wp14="http://schemas.microsoft.com/office/word/2010/wordml" w:rsidRPr="00A43AC5" w:rsidR="00A43AC5" w:rsidP="00A43AC5" w:rsidRDefault="00A43AC5" w14:paraId="3656B9AB" wp14:textId="77777777">
      <w:pPr>
        <w:pStyle w:val="LO-normal"/>
        <w:jc w:val="both"/>
        <w:rPr>
          <w:rFonts w:asciiTheme="minorHAnsi" w:hAnsiTheme="minorHAnsi" w:cstheme="minorHAnsi"/>
          <w:color w:val="FF0000"/>
          <w:sz w:val="24"/>
          <w:szCs w:val="24"/>
        </w:rPr>
      </w:pPr>
      <w:r w:rsidRPr="00A43AC5">
        <w:rPr>
          <w:rFonts w:eastAsia="Calibri" w:asciiTheme="minorHAnsi" w:hAnsiTheme="minorHAnsi" w:cstheme="minorHAnsi"/>
          <w:sz w:val="24"/>
          <w:szCs w:val="24"/>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8650"/>
        <w:gridCol w:w="2184"/>
      </w:tblGrid>
      <w:tr xmlns:wp14="http://schemas.microsoft.com/office/word/2010/wordml" w:rsidRPr="00A43AC5" w:rsidR="00A43AC5" w:rsidTr="00A10B78" w14:paraId="5335F25F" wp14:textId="77777777">
        <w:trPr>
          <w:trHeight w:val="490" w:hRule="exact"/>
          <w:jc w:val="center"/>
        </w:trPr>
        <w:tc>
          <w:tcPr>
            <w:tcW w:w="8650" w:type="dxa"/>
            <w:tcBorders>
              <w:top w:val="single" w:color="auto" w:sz="4" w:space="0"/>
              <w:left w:val="single" w:color="auto" w:sz="4" w:space="0"/>
            </w:tcBorders>
            <w:shd w:val="clear" w:color="auto" w:fill="FFFFFF"/>
            <w:vAlign w:val="center"/>
          </w:tcPr>
          <w:p w:rsidRPr="00A43AC5" w:rsidR="00A43AC5" w:rsidP="00A10B78" w:rsidRDefault="00A43AC5" w14:paraId="63893D92" wp14:textId="77777777">
            <w:pPr>
              <w:pStyle w:val="LO-normal"/>
              <w:jc w:val="both"/>
              <w:rPr>
                <w:rFonts w:asciiTheme="minorHAnsi" w:hAnsiTheme="minorHAnsi" w:cstheme="minorHAnsi"/>
                <w:sz w:val="24"/>
                <w:szCs w:val="24"/>
              </w:rPr>
            </w:pPr>
            <w:r w:rsidRPr="00A43AC5">
              <w:rPr>
                <w:rFonts w:asciiTheme="minorHAnsi" w:hAnsiTheme="minorHAnsi" w:cstheme="minorHAnsi"/>
                <w:sz w:val="24"/>
                <w:szCs w:val="24"/>
              </w:rPr>
              <w:t>Czy planowane badania wiążą się z przetwarzaniem danych osobowych?</w:t>
            </w:r>
          </w:p>
        </w:tc>
        <w:tc>
          <w:tcPr>
            <w:tcW w:w="2184" w:type="dxa"/>
            <w:tcBorders>
              <w:top w:val="single" w:color="auto" w:sz="4" w:space="0"/>
              <w:left w:val="single" w:color="auto" w:sz="4" w:space="0"/>
              <w:right w:val="single" w:color="auto" w:sz="4" w:space="0"/>
            </w:tcBorders>
            <w:shd w:val="clear" w:color="auto" w:fill="FFFFFF"/>
            <w:vAlign w:val="center"/>
          </w:tcPr>
          <w:p w:rsidRPr="00A43AC5" w:rsidR="00A43AC5" w:rsidP="00A10B78" w:rsidRDefault="00A43AC5" w14:paraId="25F0939C" wp14:textId="77777777">
            <w:pPr>
              <w:pStyle w:val="LO-normal"/>
              <w:jc w:val="both"/>
              <w:rPr>
                <w:rFonts w:asciiTheme="minorHAnsi" w:hAnsiTheme="minorHAnsi" w:cstheme="minorHAnsi"/>
                <w:sz w:val="24"/>
                <w:szCs w:val="24"/>
              </w:rPr>
            </w:pPr>
            <w:r w:rsidRPr="00A43AC5">
              <w:rPr>
                <w:rFonts w:asciiTheme="minorHAnsi" w:hAnsiTheme="minorHAnsi" w:cstheme="minorHAnsi"/>
                <w:sz w:val="24"/>
                <w:szCs w:val="24"/>
              </w:rPr>
              <w:t>TAK [X ] / [ ] NIE</w:t>
            </w:r>
          </w:p>
        </w:tc>
      </w:tr>
      <w:tr xmlns:wp14="http://schemas.microsoft.com/office/word/2010/wordml" w:rsidRPr="00A43AC5" w:rsidR="00A43AC5" w:rsidTr="00A10B78" w14:paraId="648C2B52" wp14:textId="77777777">
        <w:trPr>
          <w:trHeight w:val="754" w:hRule="exact"/>
          <w:jc w:val="center"/>
        </w:trPr>
        <w:tc>
          <w:tcPr>
            <w:tcW w:w="8650" w:type="dxa"/>
            <w:tcBorders>
              <w:top w:val="single" w:color="auto" w:sz="4" w:space="0"/>
              <w:left w:val="single" w:color="auto" w:sz="4" w:space="0"/>
              <w:bottom w:val="single" w:color="auto" w:sz="4" w:space="0"/>
            </w:tcBorders>
            <w:shd w:val="clear" w:color="auto" w:fill="FFFFFF"/>
            <w:vAlign w:val="center"/>
          </w:tcPr>
          <w:p w:rsidRPr="00A43AC5" w:rsidR="00A43AC5" w:rsidP="00A10B78" w:rsidRDefault="00A43AC5" w14:paraId="69A3FFD2" wp14:textId="77777777">
            <w:pPr>
              <w:pStyle w:val="LO-normal"/>
              <w:jc w:val="both"/>
              <w:rPr>
                <w:rFonts w:asciiTheme="minorHAnsi" w:hAnsiTheme="minorHAnsi" w:cstheme="minorHAnsi"/>
                <w:sz w:val="24"/>
                <w:szCs w:val="24"/>
              </w:rPr>
            </w:pPr>
            <w:r w:rsidRPr="00A43AC5">
              <w:rPr>
                <w:rFonts w:asciiTheme="minorHAnsi" w:hAnsiTheme="minorHAnsi" w:cstheme="minorHAnsi"/>
                <w:sz w:val="24"/>
                <w:szCs w:val="24"/>
              </w:rPr>
              <w:t>Czy w planowanych badaniach wykorzystywane będą dane osobowe pochodzące z innych źródeł, spoza podmiotu realizującego badania?</w:t>
            </w:r>
          </w:p>
        </w:tc>
        <w:tc>
          <w:tcPr>
            <w:tcW w:w="2184" w:type="dxa"/>
            <w:tcBorders>
              <w:top w:val="single" w:color="auto" w:sz="4" w:space="0"/>
              <w:left w:val="single" w:color="auto" w:sz="4" w:space="0"/>
              <w:bottom w:val="single" w:color="auto" w:sz="4" w:space="0"/>
              <w:right w:val="single" w:color="auto" w:sz="4" w:space="0"/>
            </w:tcBorders>
            <w:shd w:val="clear" w:color="auto" w:fill="FFFFFF"/>
            <w:vAlign w:val="center"/>
          </w:tcPr>
          <w:p w:rsidRPr="00A43AC5" w:rsidR="00A43AC5" w:rsidP="00A10B78" w:rsidRDefault="00A43AC5" w14:paraId="110D708B" wp14:textId="77777777">
            <w:pPr>
              <w:pStyle w:val="LO-normal"/>
              <w:jc w:val="both"/>
              <w:rPr>
                <w:rFonts w:asciiTheme="minorHAnsi" w:hAnsiTheme="minorHAnsi" w:cstheme="minorHAnsi"/>
                <w:sz w:val="24"/>
                <w:szCs w:val="24"/>
              </w:rPr>
            </w:pPr>
            <w:r w:rsidRPr="00A43AC5">
              <w:rPr>
                <w:rFonts w:asciiTheme="minorHAnsi" w:hAnsiTheme="minorHAnsi" w:cstheme="minorHAnsi"/>
                <w:sz w:val="24"/>
                <w:szCs w:val="24"/>
              </w:rPr>
              <w:t>TAK [X ] / [ ] NIE</w:t>
            </w:r>
          </w:p>
        </w:tc>
      </w:tr>
    </w:tbl>
    <w:p xmlns:wp14="http://schemas.microsoft.com/office/word/2010/wordml" w:rsidRPr="00A43AC5" w:rsidR="00A43AC5" w:rsidP="00A43AC5" w:rsidRDefault="00A43AC5" w14:paraId="45FB0818" wp14:textId="77777777">
      <w:pPr>
        <w:pStyle w:val="LO-normal"/>
        <w:jc w:val="both"/>
        <w:rPr>
          <w:rFonts w:asciiTheme="minorHAnsi" w:hAnsiTheme="minorHAnsi" w:cstheme="minorHAnsi"/>
          <w:color w:val="FF0000"/>
          <w:sz w:val="24"/>
          <w:szCs w:val="24"/>
        </w:rPr>
      </w:pPr>
    </w:p>
    <w:p xmlns:wp14="http://schemas.microsoft.com/office/word/2010/wordml" w:rsidRPr="00A43AC5" w:rsidR="00A43AC5" w:rsidP="00A43AC5" w:rsidRDefault="00A43AC5" w14:paraId="0BAA5923" wp14:textId="77777777">
      <w:pPr>
        <w:pStyle w:val="Teksttreci0"/>
        <w:spacing w:line="240" w:lineRule="auto"/>
        <w:rPr>
          <w:sz w:val="24"/>
          <w:szCs w:val="24"/>
        </w:rPr>
      </w:pPr>
      <w:r>
        <w:rPr>
          <w:rFonts w:ascii="Segoe UI Symbol" w:hAnsi="Segoe UI Symbol" w:cs="Segoe UI Symbol"/>
          <w:sz w:val="24"/>
          <w:szCs w:val="24"/>
        </w:rPr>
        <w:t>Sugerowana odpowied</w:t>
      </w:r>
      <w:r>
        <w:rPr>
          <w:sz w:val="24"/>
          <w:szCs w:val="24"/>
        </w:rPr>
        <w:t>ź:</w:t>
      </w:r>
    </w:p>
    <w:p xmlns:wp14="http://schemas.microsoft.com/office/word/2010/wordml" w:rsidR="00A43AC5" w:rsidP="00A43AC5" w:rsidRDefault="00A43AC5" w14:paraId="049F31CB" wp14:textId="77777777">
      <w:pPr>
        <w:pStyle w:val="Teksttreci0"/>
        <w:spacing w:line="240" w:lineRule="auto"/>
        <w:rPr>
          <w:rFonts w:ascii="Segoe UI Symbol" w:hAnsi="Segoe UI Symbol" w:cs="Segoe UI Symbol"/>
          <w:sz w:val="24"/>
          <w:szCs w:val="24"/>
        </w:rPr>
      </w:pPr>
    </w:p>
    <w:p xmlns:wp14="http://schemas.microsoft.com/office/word/2010/wordml" w:rsidRPr="00A43AC5" w:rsidR="00A43AC5" w:rsidP="00A43AC5" w:rsidRDefault="00A43AC5" w14:paraId="75B45C05" wp14:textId="77777777">
      <w:pPr>
        <w:pStyle w:val="Teksttreci0"/>
        <w:spacing w:line="240" w:lineRule="auto"/>
        <w:jc w:val="both"/>
        <w:rPr>
          <w:rFonts w:asciiTheme="minorHAnsi" w:hAnsiTheme="minorHAnsi" w:cstheme="minorHAnsi"/>
          <w:sz w:val="24"/>
          <w:szCs w:val="24"/>
        </w:rPr>
      </w:pPr>
      <w:r w:rsidRPr="00A43AC5">
        <w:rPr>
          <w:rFonts w:asciiTheme="minorHAnsi" w:hAnsiTheme="minorHAnsi" w:cstheme="minorHAnsi"/>
          <w:sz w:val="24"/>
          <w:szCs w:val="24"/>
        </w:rPr>
        <w:t xml:space="preserve">Dane wrażliwe umożliwiające identyfikację zostaną zanonimizowane. Dostęp do urządzeń umożliwiających kontrolowanie i przechowywanie danych będzie kontrolowany na poziomie protokołów i domen użytkowników systemu operacyjnego MS Windows. Zostaną wprowadzone rozwiązania techniczne mające na celu przetrzymywanie kopii zapasowych w miejscach bezpiecznych, bez dostępu osób trzecich, a także zostaną wdrożone rozwiązania mające na celu szyfrowanie danych. Zaplanowane jest również stworzenie przepisów regulujących kwestie dostępu od dany tj.  lista osób uprawnionych do pracy z danymi, lista osób mających dostęp do pomieszczenia, w którym gromadzone są dane. Dane na nośnikach papierowych będą zamykane na klucz. </w:t>
      </w:r>
    </w:p>
    <w:p xmlns:wp14="http://schemas.microsoft.com/office/word/2010/wordml" w:rsidRPr="00B61648" w:rsidR="00C63AD0" w:rsidP="00A43AC5" w:rsidRDefault="00A43AC5" w14:paraId="53128261" wp14:textId="77777777">
      <w:pPr>
        <w:pStyle w:val="Teksttreci0"/>
        <w:shd w:val="clear" w:color="auto" w:fill="auto"/>
        <w:spacing w:line="240" w:lineRule="auto"/>
        <w:jc w:val="center"/>
        <w:rPr>
          <w:rFonts w:asciiTheme="minorHAnsi" w:hAnsiTheme="minorHAnsi" w:cstheme="minorHAnsi"/>
          <w:sz w:val="24"/>
          <w:szCs w:val="24"/>
        </w:rPr>
      </w:pPr>
      <w:r>
        <w:rPr>
          <w:rFonts w:asciiTheme="minorHAnsi" w:hAnsiTheme="minorHAnsi" w:cstheme="minorHAnsi"/>
          <w:sz w:val="24"/>
          <w:szCs w:val="24"/>
        </w:rPr>
        <w:br/>
      </w:r>
    </w:p>
    <w:p xmlns:wp14="http://schemas.microsoft.com/office/word/2010/wordml" w:rsidRPr="00B61648" w:rsidR="00C63AD0" w:rsidP="00C63AD0" w:rsidRDefault="00C63AD0" w14:paraId="62486C05" wp14:textId="77777777">
      <w:pPr>
        <w:pStyle w:val="Akapitzlist"/>
        <w:autoSpaceDE w:val="0"/>
        <w:autoSpaceDN w:val="0"/>
        <w:adjustRightInd w:val="0"/>
        <w:spacing w:after="0" w:line="240" w:lineRule="auto"/>
        <w:rPr>
          <w:rFonts w:cstheme="minorHAnsi"/>
          <w:b/>
          <w:bCs/>
          <w:sz w:val="24"/>
          <w:szCs w:val="24"/>
        </w:rPr>
      </w:pPr>
    </w:p>
    <w:p xmlns:wp14="http://schemas.microsoft.com/office/word/2010/wordml" w:rsidRPr="00B61648" w:rsidR="00C63AD0" w:rsidP="00C63AD0" w:rsidRDefault="00C63AD0" w14:paraId="68E3325E" wp14:textId="77777777">
      <w:pPr>
        <w:autoSpaceDE w:val="0"/>
        <w:autoSpaceDN w:val="0"/>
        <w:adjustRightInd w:val="0"/>
        <w:spacing w:after="0" w:line="240" w:lineRule="auto"/>
        <w:rPr>
          <w:rFonts w:cstheme="minorHAnsi"/>
          <w:b/>
          <w:bCs/>
          <w:sz w:val="24"/>
          <w:szCs w:val="24"/>
        </w:rPr>
      </w:pPr>
      <w:r w:rsidRPr="00B61648">
        <w:rPr>
          <w:rFonts w:cstheme="minorHAnsi"/>
          <w:b/>
          <w:bCs/>
          <w:sz w:val="24"/>
          <w:szCs w:val="24"/>
        </w:rPr>
        <w:t>4.Wymogi prawne, kodeks postępowania</w:t>
      </w:r>
    </w:p>
    <w:p xmlns:wp14="http://schemas.microsoft.com/office/word/2010/wordml" w:rsidRPr="00B61648" w:rsidR="00C63AD0" w:rsidP="00C63AD0" w:rsidRDefault="00C63AD0" w14:paraId="4101652C" wp14:textId="77777777">
      <w:pPr>
        <w:pStyle w:val="Akapitzlist"/>
        <w:autoSpaceDE w:val="0"/>
        <w:autoSpaceDN w:val="0"/>
        <w:adjustRightInd w:val="0"/>
        <w:spacing w:after="0" w:line="240" w:lineRule="auto"/>
        <w:rPr>
          <w:rFonts w:cstheme="minorHAnsi"/>
          <w:b/>
          <w:bCs/>
          <w:sz w:val="24"/>
          <w:szCs w:val="24"/>
        </w:rPr>
      </w:pPr>
    </w:p>
    <w:p xmlns:wp14="http://schemas.microsoft.com/office/word/2010/wordml" w:rsidRPr="00857E86" w:rsidR="00C63AD0" w:rsidP="00C63AD0" w:rsidRDefault="00C63AD0" w14:paraId="2C692CAD" wp14:textId="77777777">
      <w:pPr>
        <w:autoSpaceDE w:val="0"/>
        <w:autoSpaceDN w:val="0"/>
        <w:adjustRightInd w:val="0"/>
        <w:spacing w:after="0" w:line="240" w:lineRule="auto"/>
        <w:rPr>
          <w:rFonts w:cstheme="minorHAnsi"/>
          <w:b/>
          <w:sz w:val="24"/>
          <w:szCs w:val="24"/>
        </w:rPr>
      </w:pPr>
      <w:r w:rsidRPr="00857E86">
        <w:rPr>
          <w:rFonts w:cstheme="minorHAnsi"/>
          <w:b/>
          <w:sz w:val="24"/>
          <w:szCs w:val="24"/>
        </w:rPr>
        <w:lastRenderedPageBreak/>
        <w:t>4.1. Sposób zapewnienia zgodności z przepisami dotyczącymi danych osobowych i bezpieczeństwa danych w przypadku przetwarzania danych osobowych</w:t>
      </w:r>
    </w:p>
    <w:p xmlns:wp14="http://schemas.microsoft.com/office/word/2010/wordml" w:rsidRPr="00B61648" w:rsidR="00C63AD0" w:rsidP="00C63AD0" w:rsidRDefault="00C63AD0" w14:paraId="4B99056E"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59166320" wp14:textId="77777777">
      <w:pPr>
        <w:pStyle w:val="Teksttreci0"/>
        <w:shd w:val="clear" w:color="auto" w:fill="auto"/>
        <w:spacing w:after="176" w:line="264" w:lineRule="exact"/>
        <w:ind w:right="380"/>
        <w:jc w:val="both"/>
        <w:rPr>
          <w:rFonts w:asciiTheme="minorHAnsi" w:hAnsiTheme="minorHAnsi" w:cstheme="minorHAnsi"/>
          <w:sz w:val="24"/>
          <w:szCs w:val="24"/>
        </w:rPr>
      </w:pPr>
      <w:r w:rsidRPr="00B61648">
        <w:rPr>
          <w:rFonts w:asciiTheme="minorHAnsi" w:hAnsiTheme="minorHAnsi" w:cstheme="minorHAnsi"/>
          <w:sz w:val="24"/>
          <w:szCs w:val="24"/>
        </w:rPr>
        <w:t>Na Uniwersytecie Jana Kochanowskiego w Kielcach dane osobowe są chronione na wszystkich poziomach (zgodnie z polskim prawem): dane osobowe są przetwarzane i chronione zgodnie z Ustawą z dnia 10 maja 2018 r. o ochronie danych osobowych oraz zgodnie ze szczegółowymi przepisami obowiązującymi w jednostce, w tym również wytycznymi Inspektora Ochrony Danych UJK.</w:t>
      </w:r>
    </w:p>
    <w:p xmlns:wp14="http://schemas.microsoft.com/office/word/2010/wordml" w:rsidRPr="00B61648" w:rsidR="00C63AD0" w:rsidP="00C63AD0" w:rsidRDefault="00C63AD0" w14:paraId="1299C43A" wp14:textId="77777777">
      <w:pPr>
        <w:autoSpaceDE w:val="0"/>
        <w:autoSpaceDN w:val="0"/>
        <w:adjustRightInd w:val="0"/>
        <w:spacing w:after="0" w:line="240" w:lineRule="auto"/>
        <w:rPr>
          <w:rFonts w:cstheme="minorHAnsi"/>
          <w:sz w:val="24"/>
          <w:szCs w:val="24"/>
        </w:rPr>
      </w:pPr>
    </w:p>
    <w:p xmlns:wp14="http://schemas.microsoft.com/office/word/2010/wordml" w:rsidRPr="00857E86" w:rsidR="00C63AD0" w:rsidP="00C63AD0" w:rsidRDefault="00C63AD0" w14:paraId="795B5AAD" wp14:textId="77777777">
      <w:pPr>
        <w:autoSpaceDE w:val="0"/>
        <w:autoSpaceDN w:val="0"/>
        <w:adjustRightInd w:val="0"/>
        <w:spacing w:after="0" w:line="240" w:lineRule="auto"/>
        <w:rPr>
          <w:rFonts w:cstheme="minorHAnsi"/>
          <w:b/>
          <w:sz w:val="24"/>
          <w:szCs w:val="24"/>
        </w:rPr>
      </w:pPr>
      <w:r w:rsidRPr="00857E86">
        <w:rPr>
          <w:rFonts w:cstheme="minorHAnsi"/>
          <w:b/>
          <w:sz w:val="24"/>
          <w:szCs w:val="24"/>
        </w:rPr>
        <w:t>4.2. Sposób zarządzania innymi kwestiami prawnymi, np. prawami własności intelektualnej lub własnością. Obowiązujące przepisy</w:t>
      </w:r>
    </w:p>
    <w:p xmlns:wp14="http://schemas.microsoft.com/office/word/2010/wordml" w:rsidRPr="00B61648" w:rsidR="00C63AD0" w:rsidP="00C63AD0" w:rsidRDefault="00C63AD0" w14:paraId="4DDBEF00"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71CD4380" w:rsidRDefault="00C63AD0" w14:paraId="59A833F2" wp14:textId="024BFDCA">
      <w:pPr>
        <w:autoSpaceDE w:val="0"/>
        <w:autoSpaceDN w:val="0"/>
        <w:adjustRightInd w:val="0"/>
        <w:spacing w:line="240" w:lineRule="auto"/>
        <w:jc w:val="both"/>
        <w:rPr>
          <w:rFonts w:cs="Calibri" w:cstheme="minorAscii"/>
          <w:sz w:val="24"/>
          <w:szCs w:val="24"/>
        </w:rPr>
      </w:pPr>
      <w:r w:rsidRPr="71CD4380" w:rsidR="00C63AD0">
        <w:rPr>
          <w:rFonts w:cs="Calibri" w:cstheme="minorAscii"/>
          <w:sz w:val="24"/>
          <w:szCs w:val="24"/>
        </w:rPr>
        <w:t xml:space="preserve">Jeżeli będzie taka konieczność to wybrana zostanie odpowiednia forma ochrony praw własności intelektualnej, w porozumieniu z regulaminem pracodawcy i podmiotem finansującym, w zależności od opcji licencji udzielonych przez dane repozytorium. </w:t>
      </w:r>
    </w:p>
    <w:p xmlns:wp14="http://schemas.microsoft.com/office/word/2010/wordml" w:rsidRPr="00B61648" w:rsidR="00C63AD0" w:rsidP="71CD4380" w:rsidRDefault="00C63AD0" w14:paraId="79376122" wp14:textId="02C6B11D">
      <w:pPr>
        <w:autoSpaceDE w:val="0"/>
        <w:autoSpaceDN w:val="0"/>
        <w:adjustRightInd w:val="0"/>
        <w:spacing w:line="240" w:lineRule="auto"/>
        <w:jc w:val="both"/>
        <w:rPr>
          <w:rFonts w:cs="Calibri" w:cstheme="minorAscii"/>
          <w:sz w:val="24"/>
          <w:szCs w:val="24"/>
        </w:rPr>
      </w:pPr>
      <w:r w:rsidRPr="71CD4380" w:rsidR="00C63AD0">
        <w:rPr>
          <w:rFonts w:cs="Calibri" w:cstheme="minorAscii"/>
          <w:sz w:val="24"/>
          <w:szCs w:val="24"/>
        </w:rPr>
        <w:t>W UJK obowiązuje Regulamin zarządzania prawami autorskimi, prawami pokrewnymi prawami własności przemysłowej oraz zasad komercjalizacji w Uniwersytecie Jana Kochanowskiego w Kielcach (</w:t>
      </w:r>
      <w:r w:rsidRPr="71CD4380" w:rsidR="00C63AD0">
        <w:rPr>
          <w:rStyle w:val="Pogrubienie"/>
          <w:rFonts w:eastAsia="Arial" w:cs="Calibri" w:cstheme="minorAscii"/>
          <w:b w:val="0"/>
          <w:bCs w:val="0"/>
          <w:sz w:val="24"/>
          <w:szCs w:val="24"/>
        </w:rPr>
        <w:t>Uchwała Nr 50/2015</w:t>
      </w:r>
      <w:r w:rsidRPr="71CD4380" w:rsidR="00C63AD0">
        <w:rPr>
          <w:rStyle w:val="Pogrubienie"/>
          <w:rFonts w:eastAsia="Arial" w:cs="Calibri" w:cstheme="minorAscii"/>
          <w:sz w:val="24"/>
          <w:szCs w:val="24"/>
        </w:rPr>
        <w:t xml:space="preserve"> </w:t>
      </w:r>
      <w:r w:rsidRPr="71CD4380" w:rsidR="00C63AD0">
        <w:rPr>
          <w:rFonts w:cs="Calibri" w:cstheme="minorAscii"/>
          <w:sz w:val="24"/>
          <w:szCs w:val="24"/>
        </w:rPr>
        <w:t>Senatu Uniwersytetu Jana Kochanowskiego w Kielcach z dnia 28 maja 2015 roku wraz ze zmianami uchwałami nr 100/2016, 65/2017, 128/2019).</w:t>
      </w:r>
    </w:p>
    <w:p xmlns:wp14="http://schemas.microsoft.com/office/word/2010/wordml" w:rsidRPr="00B61648" w:rsidR="00C63AD0" w:rsidP="00C63AD0" w:rsidRDefault="00C63AD0" w14:paraId="3461D779" wp14:textId="77777777">
      <w:pPr>
        <w:autoSpaceDE w:val="0"/>
        <w:autoSpaceDN w:val="0"/>
        <w:adjustRightInd w:val="0"/>
        <w:spacing w:after="0" w:line="240" w:lineRule="auto"/>
        <w:rPr>
          <w:rFonts w:cstheme="minorHAnsi"/>
          <w:b/>
          <w:bCs/>
          <w:sz w:val="24"/>
          <w:szCs w:val="24"/>
        </w:rPr>
      </w:pPr>
    </w:p>
    <w:p xmlns:wp14="http://schemas.microsoft.com/office/word/2010/wordml" w:rsidRPr="00B61648" w:rsidR="00C63AD0" w:rsidP="00C63AD0" w:rsidRDefault="00C63AD0" w14:paraId="14694FEC" wp14:textId="77777777">
      <w:pPr>
        <w:autoSpaceDE w:val="0"/>
        <w:autoSpaceDN w:val="0"/>
        <w:adjustRightInd w:val="0"/>
        <w:spacing w:after="0" w:line="240" w:lineRule="auto"/>
        <w:rPr>
          <w:rFonts w:cstheme="minorHAnsi"/>
          <w:b/>
          <w:bCs/>
          <w:sz w:val="24"/>
          <w:szCs w:val="24"/>
        </w:rPr>
      </w:pPr>
      <w:r w:rsidRPr="00B61648">
        <w:rPr>
          <w:rFonts w:cstheme="minorHAnsi"/>
          <w:b/>
          <w:bCs/>
          <w:sz w:val="24"/>
          <w:szCs w:val="24"/>
        </w:rPr>
        <w:t>5. Udostępnianie i długotrwałe przechowywanie danych</w:t>
      </w:r>
    </w:p>
    <w:p xmlns:wp14="http://schemas.microsoft.com/office/word/2010/wordml" w:rsidRPr="00857E86" w:rsidR="00C63AD0" w:rsidP="00C63AD0" w:rsidRDefault="00C63AD0" w14:paraId="1663BFDB" wp14:textId="77777777">
      <w:pPr>
        <w:autoSpaceDE w:val="0"/>
        <w:autoSpaceDN w:val="0"/>
        <w:adjustRightInd w:val="0"/>
        <w:spacing w:after="0" w:line="240" w:lineRule="auto"/>
        <w:rPr>
          <w:rFonts w:cstheme="minorHAnsi"/>
          <w:b/>
          <w:sz w:val="24"/>
          <w:szCs w:val="24"/>
        </w:rPr>
      </w:pPr>
      <w:r w:rsidRPr="00857E86">
        <w:rPr>
          <w:rFonts w:cstheme="minorHAnsi"/>
          <w:b/>
          <w:sz w:val="24"/>
          <w:szCs w:val="24"/>
        </w:rPr>
        <w:t>5.1. Sposób i termin udostępnienia danych. Ewentualne ograniczenia w udostępnianiu danych lub przyczyny embarga</w:t>
      </w:r>
    </w:p>
    <w:p xmlns:wp14="http://schemas.microsoft.com/office/word/2010/wordml" w:rsidRPr="00B61648" w:rsidR="00C63AD0" w:rsidP="00C63AD0" w:rsidRDefault="00C63AD0" w14:paraId="3CF2D8B6" wp14:textId="77777777">
      <w:pPr>
        <w:autoSpaceDE w:val="0"/>
        <w:autoSpaceDN w:val="0"/>
        <w:adjustRightInd w:val="0"/>
        <w:spacing w:after="0" w:line="240" w:lineRule="auto"/>
        <w:rPr>
          <w:rFonts w:cstheme="minorHAnsi"/>
          <w:sz w:val="24"/>
          <w:szCs w:val="24"/>
        </w:rPr>
      </w:pPr>
    </w:p>
    <w:p xmlns:wp14="http://schemas.microsoft.com/office/word/2010/wordml" w:rsidRPr="00857E86" w:rsidR="00857E86" w:rsidP="00857E86" w:rsidRDefault="00C63AD0" w14:paraId="64817B24" wp14:textId="77777777">
      <w:pPr>
        <w:pStyle w:val="NormalnyWeb"/>
        <w:jc w:val="both"/>
        <w:rPr>
          <w:rStyle w:val="Hipercze"/>
          <w:rFonts w:asciiTheme="minorHAnsi" w:hAnsiTheme="minorHAnsi" w:cstheme="minorHAnsi"/>
        </w:rPr>
      </w:pPr>
      <w:r w:rsidRPr="00B61648">
        <w:rPr>
          <w:rFonts w:asciiTheme="minorHAnsi" w:hAnsiTheme="minorHAnsi" w:cstheme="minorHAnsi"/>
        </w:rPr>
        <w:t xml:space="preserve">Wybrane, wartościowe dane badawcze zostaną upowszechnione po zakończeniu badań.  Repozytorium Uniwersytetu Jana Kochanowskiego będzie główną otwartą platformą do udostępniania danych. Repozytorium dostępne </w:t>
      </w:r>
      <w:r w:rsidRPr="00B61648" w:rsidR="00857E86">
        <w:rPr>
          <w:rFonts w:asciiTheme="minorHAnsi" w:hAnsiTheme="minorHAnsi" w:cstheme="minorHAnsi"/>
        </w:rPr>
        <w:t xml:space="preserve"> </w:t>
      </w:r>
      <w:r w:rsidR="00857E86">
        <w:rPr>
          <w:rFonts w:asciiTheme="minorHAnsi" w:hAnsiTheme="minorHAnsi" w:cstheme="minorHAnsi"/>
        </w:rPr>
        <w:fldChar w:fldCharType="begin"/>
      </w:r>
      <w:r w:rsidR="00857E86">
        <w:rPr>
          <w:rFonts w:asciiTheme="minorHAnsi" w:hAnsiTheme="minorHAnsi" w:cstheme="minorHAnsi"/>
        </w:rPr>
        <w:instrText xml:space="preserve"> HYPERLINK "https://repozytorium.ujk.edu.pl/" </w:instrText>
      </w:r>
      <w:r w:rsidR="00857E86">
        <w:rPr>
          <w:rFonts w:asciiTheme="minorHAnsi" w:hAnsiTheme="minorHAnsi" w:cstheme="minorHAnsi"/>
        </w:rPr>
      </w:r>
      <w:r w:rsidR="00857E86">
        <w:rPr>
          <w:rFonts w:asciiTheme="minorHAnsi" w:hAnsiTheme="minorHAnsi" w:cstheme="minorHAnsi"/>
        </w:rPr>
        <w:fldChar w:fldCharType="separate"/>
      </w:r>
      <w:r w:rsidRPr="00857E86" w:rsidR="00857E86">
        <w:rPr>
          <w:rStyle w:val="Hipercze"/>
          <w:rFonts w:asciiTheme="minorHAnsi" w:hAnsiTheme="minorHAnsi" w:cstheme="minorHAnsi"/>
        </w:rPr>
        <w:t>https://repozytorium.ujk.edu.pl</w:t>
      </w:r>
    </w:p>
    <w:p xmlns:wp14="http://schemas.microsoft.com/office/word/2010/wordml" w:rsidRPr="00B61648" w:rsidR="00C63AD0" w:rsidP="00C63AD0" w:rsidRDefault="00857E86" w14:paraId="36C8E7BF" wp14:textId="77777777">
      <w:pPr>
        <w:pStyle w:val="Teksttreci0"/>
        <w:shd w:val="clear" w:color="auto" w:fill="auto"/>
        <w:spacing w:line="269" w:lineRule="exact"/>
        <w:ind w:right="380"/>
        <w:jc w:val="both"/>
        <w:rPr>
          <w:rFonts w:asciiTheme="minorHAnsi" w:hAnsiTheme="minorHAnsi" w:cstheme="minorHAnsi"/>
          <w:sz w:val="24"/>
          <w:szCs w:val="24"/>
        </w:rPr>
      </w:pPr>
      <w:r>
        <w:rPr>
          <w:rFonts w:eastAsia="Times New Roman" w:cstheme="minorHAnsi"/>
          <w:sz w:val="24"/>
          <w:szCs w:val="24"/>
          <w:lang w:eastAsia="pl-PL"/>
        </w:rPr>
        <w:fldChar w:fldCharType="end"/>
      </w:r>
      <w:r w:rsidRPr="00B61648" w:rsidR="00C63AD0">
        <w:rPr>
          <w:rFonts w:asciiTheme="minorHAnsi" w:hAnsiTheme="minorHAnsi" w:cstheme="minorHAnsi"/>
          <w:sz w:val="24"/>
          <w:szCs w:val="24"/>
        </w:rPr>
        <w:t xml:space="preserve">Upowszechnienie wyników badań nastąpi w wyniku publikacji papierowej na zasadach określonych w umowie z wydawnictwem. </w:t>
      </w:r>
    </w:p>
    <w:p xmlns:wp14="http://schemas.microsoft.com/office/word/2010/wordml" w:rsidRPr="00B61648" w:rsidR="00C63AD0" w:rsidP="00C63AD0" w:rsidRDefault="00C63AD0" w14:paraId="5E42F2B4" wp14:textId="77777777">
      <w:pPr>
        <w:pStyle w:val="NormalnyWeb"/>
        <w:rPr>
          <w:rFonts w:asciiTheme="minorHAnsi" w:hAnsiTheme="minorHAnsi" w:cstheme="minorHAnsi"/>
        </w:rPr>
      </w:pPr>
      <w:r w:rsidRPr="00B61648">
        <w:rPr>
          <w:rFonts w:asciiTheme="minorHAnsi" w:hAnsiTheme="minorHAnsi" w:cstheme="minorHAnsi"/>
        </w:rPr>
        <w:t xml:space="preserve">Zastosowana zostanie odpowiednia licencja Creative </w:t>
      </w:r>
      <w:proofErr w:type="spellStart"/>
      <w:r w:rsidRPr="00B61648">
        <w:rPr>
          <w:rFonts w:asciiTheme="minorHAnsi" w:hAnsiTheme="minorHAnsi" w:cstheme="minorHAnsi"/>
        </w:rPr>
        <w:t>Commons</w:t>
      </w:r>
      <w:proofErr w:type="spellEnd"/>
      <w:r w:rsidRPr="00B61648">
        <w:rPr>
          <w:rFonts w:asciiTheme="minorHAnsi" w:hAnsiTheme="minorHAnsi" w:cstheme="minorHAnsi"/>
        </w:rPr>
        <w:t>.</w:t>
      </w:r>
    </w:p>
    <w:p xmlns:wp14="http://schemas.microsoft.com/office/word/2010/wordml" w:rsidRPr="00B61648" w:rsidR="00C63AD0" w:rsidP="00C63AD0" w:rsidRDefault="00C63AD0" w14:paraId="0FB78278" wp14:textId="77777777">
      <w:pPr>
        <w:autoSpaceDE w:val="0"/>
        <w:autoSpaceDN w:val="0"/>
        <w:adjustRightInd w:val="0"/>
        <w:spacing w:after="0" w:line="240" w:lineRule="auto"/>
        <w:rPr>
          <w:rFonts w:cstheme="minorHAnsi"/>
          <w:sz w:val="24"/>
          <w:szCs w:val="24"/>
        </w:rPr>
      </w:pPr>
    </w:p>
    <w:p xmlns:wp14="http://schemas.microsoft.com/office/word/2010/wordml" w:rsidRPr="00857E86" w:rsidR="00C63AD0" w:rsidP="00C63AD0" w:rsidRDefault="00C63AD0" w14:paraId="26890F7B" wp14:textId="77777777">
      <w:pPr>
        <w:autoSpaceDE w:val="0"/>
        <w:autoSpaceDN w:val="0"/>
        <w:adjustRightInd w:val="0"/>
        <w:spacing w:after="0" w:line="240" w:lineRule="auto"/>
        <w:rPr>
          <w:rFonts w:cstheme="minorHAnsi"/>
          <w:b/>
          <w:sz w:val="24"/>
          <w:szCs w:val="24"/>
        </w:rPr>
      </w:pPr>
      <w:r w:rsidRPr="00857E86">
        <w:rPr>
          <w:rFonts w:cstheme="minorHAnsi"/>
          <w:b/>
          <w:sz w:val="24"/>
          <w:szCs w:val="24"/>
        </w:rPr>
        <w:t>5.2. Sposób wyboru danych przeznaczonych do przechowania oraz miejsce długotrwałego przechowywania danych (np. repozytorium lub archiwum danych)</w:t>
      </w:r>
    </w:p>
    <w:p xmlns:wp14="http://schemas.microsoft.com/office/word/2010/wordml" w:rsidRPr="00B61648" w:rsidR="00C63AD0" w:rsidP="00C63AD0" w:rsidRDefault="00C63AD0" w14:paraId="1FC39945"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6C3CCBC3" wp14:textId="77777777">
      <w:pPr>
        <w:pStyle w:val="Teksttreci0"/>
        <w:shd w:val="clear" w:color="auto" w:fill="auto"/>
        <w:spacing w:line="264" w:lineRule="exact"/>
        <w:ind w:right="200"/>
        <w:jc w:val="both"/>
        <w:rPr>
          <w:rFonts w:asciiTheme="minorHAnsi" w:hAnsiTheme="minorHAnsi" w:cstheme="minorHAnsi"/>
          <w:sz w:val="24"/>
          <w:szCs w:val="24"/>
        </w:rPr>
      </w:pPr>
      <w:r w:rsidRPr="00B61648">
        <w:rPr>
          <w:rFonts w:asciiTheme="minorHAnsi" w:hAnsiTheme="minorHAnsi" w:cstheme="minorHAnsi"/>
          <w:sz w:val="24"/>
          <w:szCs w:val="24"/>
        </w:rPr>
        <w:t>Wyboru danych dokona się na podstawie ich wartości badawczej. Dane, które mogą być przydatne innym badaczom zostaną upowszechnione. Część danych zostanie umieszczona w repozytorium UJK. Dane zawierające roboczy materiał będą przechowywane na nośniku elektronicznym w zbiorach autora.</w:t>
      </w:r>
    </w:p>
    <w:p xmlns:wp14="http://schemas.microsoft.com/office/word/2010/wordml" w:rsidRPr="00B61648" w:rsidR="00C63AD0" w:rsidP="00C63AD0" w:rsidRDefault="00C63AD0" w14:paraId="0562CB0E" wp14:textId="77777777">
      <w:pPr>
        <w:pStyle w:val="Teksttreci0"/>
        <w:shd w:val="clear" w:color="auto" w:fill="auto"/>
        <w:spacing w:line="264" w:lineRule="exact"/>
        <w:ind w:right="200"/>
        <w:jc w:val="both"/>
        <w:rPr>
          <w:rFonts w:asciiTheme="minorHAnsi" w:hAnsiTheme="minorHAnsi" w:cstheme="minorHAnsi"/>
          <w:sz w:val="24"/>
          <w:szCs w:val="24"/>
        </w:rPr>
      </w:pPr>
    </w:p>
    <w:p xmlns:wp14="http://schemas.microsoft.com/office/word/2010/wordml" w:rsidRPr="00B61648" w:rsidR="00C63AD0" w:rsidP="00C63AD0" w:rsidRDefault="00C63AD0" w14:paraId="379C6EB2" wp14:textId="77777777">
      <w:pPr>
        <w:pStyle w:val="Teksttreci0"/>
        <w:shd w:val="clear" w:color="auto" w:fill="auto"/>
        <w:spacing w:line="264" w:lineRule="exact"/>
        <w:ind w:right="200"/>
        <w:jc w:val="both"/>
        <w:rPr>
          <w:rFonts w:asciiTheme="minorHAnsi" w:hAnsiTheme="minorHAnsi" w:cstheme="minorHAnsi"/>
          <w:sz w:val="24"/>
          <w:szCs w:val="24"/>
        </w:rPr>
      </w:pPr>
      <w:r w:rsidRPr="00B61648">
        <w:rPr>
          <w:rFonts w:asciiTheme="minorHAnsi" w:hAnsiTheme="minorHAnsi" w:cstheme="minorHAnsi"/>
          <w:sz w:val="24"/>
          <w:szCs w:val="24"/>
        </w:rPr>
        <w:t>Repozytorium Uniwersytetu Jana Kochanowskiego będzie główną platformą do przechowywania danych. Dane zawarte w Repozytorium będą spełniać wymagania standardów FAIR i będą kategoryzowane i oznaczane zgodnie ze standardowymi formatami plików. Dane zawarte w Repozytorium Jana Kochanowskiego będą dostępne minimum dziesięć lat po ich udostępnieniu. Repozytorium UJK nie ma ograniczeń, co do terminu przechowywania, jest to długotrwała archiwizacja.</w:t>
      </w:r>
    </w:p>
    <w:p xmlns:wp14="http://schemas.microsoft.com/office/word/2010/wordml" w:rsidRPr="00B61648" w:rsidR="00C63AD0" w:rsidP="00C63AD0" w:rsidRDefault="00C63AD0" w14:paraId="34CE0A41" wp14:textId="77777777">
      <w:pPr>
        <w:pStyle w:val="Teksttreci0"/>
        <w:shd w:val="clear" w:color="auto" w:fill="auto"/>
        <w:spacing w:line="264" w:lineRule="exact"/>
        <w:ind w:left="720" w:right="200"/>
        <w:jc w:val="both"/>
        <w:rPr>
          <w:rFonts w:asciiTheme="minorHAnsi" w:hAnsiTheme="minorHAnsi" w:cstheme="minorHAnsi"/>
          <w:sz w:val="24"/>
          <w:szCs w:val="24"/>
        </w:rPr>
      </w:pPr>
    </w:p>
    <w:p xmlns:wp14="http://schemas.microsoft.com/office/word/2010/wordml" w:rsidRPr="00857E86" w:rsidR="00C63AD0" w:rsidP="00C63AD0" w:rsidRDefault="00C63AD0" w14:paraId="35FEA7F4" wp14:textId="77777777">
      <w:pPr>
        <w:autoSpaceDE w:val="0"/>
        <w:autoSpaceDN w:val="0"/>
        <w:adjustRightInd w:val="0"/>
        <w:spacing w:after="0" w:line="240" w:lineRule="auto"/>
        <w:rPr>
          <w:rFonts w:cstheme="minorHAnsi"/>
          <w:b/>
          <w:sz w:val="24"/>
          <w:szCs w:val="24"/>
        </w:rPr>
      </w:pPr>
      <w:r w:rsidRPr="00857E86">
        <w:rPr>
          <w:rFonts w:cstheme="minorHAnsi"/>
          <w:b/>
          <w:sz w:val="24"/>
          <w:szCs w:val="24"/>
        </w:rPr>
        <w:t>5.3. Metody lub narzędzia programowe umożliwiające dostęp do danych i korzystanie z danych</w:t>
      </w:r>
    </w:p>
    <w:p xmlns:wp14="http://schemas.microsoft.com/office/word/2010/wordml" w:rsidRPr="00B61648" w:rsidR="00C63AD0" w:rsidP="00C63AD0" w:rsidRDefault="00C63AD0" w14:paraId="62EBF3C5"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00A43AC5" w:rsidP="00C63AD0" w:rsidRDefault="00A43AC5" w14:paraId="6D98A12B" wp14:textId="77777777">
      <w:pPr>
        <w:pStyle w:val="Teksttreci0"/>
        <w:shd w:val="clear" w:color="auto" w:fill="auto"/>
        <w:spacing w:after="240" w:line="264" w:lineRule="exact"/>
        <w:ind w:right="580"/>
        <w:jc w:val="both"/>
        <w:rPr>
          <w:rFonts w:asciiTheme="minorHAnsi" w:hAnsiTheme="minorHAnsi" w:cstheme="minorHAnsi"/>
          <w:sz w:val="24"/>
          <w:szCs w:val="24"/>
        </w:rPr>
      </w:pPr>
    </w:p>
    <w:p xmlns:wp14="http://schemas.microsoft.com/office/word/2010/wordml" w:rsidR="00D8746D" w:rsidP="00C63AD0" w:rsidRDefault="00A43AC5" w14:paraId="0887F7E8" wp14:textId="77777777">
      <w:pPr>
        <w:pStyle w:val="Teksttreci0"/>
        <w:shd w:val="clear" w:color="auto" w:fill="auto"/>
        <w:spacing w:after="240" w:line="264" w:lineRule="exact"/>
        <w:ind w:right="580"/>
        <w:jc w:val="both"/>
        <w:rPr>
          <w:rFonts w:asciiTheme="minorHAnsi" w:hAnsiTheme="minorHAnsi" w:cstheme="minorHAnsi"/>
          <w:sz w:val="24"/>
          <w:szCs w:val="24"/>
        </w:rPr>
      </w:pPr>
      <w:r w:rsidRPr="71CD4380" w:rsidR="00A43AC5">
        <w:rPr>
          <w:rFonts w:ascii="Calibri" w:hAnsi="Calibri" w:cs="Calibri" w:asciiTheme="minorAscii" w:hAnsiTheme="minorAscii" w:cstheme="minorAscii"/>
          <w:sz w:val="24"/>
          <w:szCs w:val="24"/>
        </w:rPr>
        <w:t xml:space="preserve">Dostęp do danych zgromadzonych w Repozytorium UJK w formie cyfrowej gwarantowany jest przez Internet za pomocą ogólnodostępnych przeglądarek, w tym istnieje możliwość pobrania danych. Dane zgromadzone w formie papierowej, które nie zostały </w:t>
      </w:r>
      <w:proofErr w:type="spellStart"/>
      <w:r w:rsidRPr="71CD4380" w:rsidR="00A43AC5">
        <w:rPr>
          <w:rFonts w:ascii="Calibri" w:hAnsi="Calibri" w:cs="Calibri" w:asciiTheme="minorAscii" w:hAnsiTheme="minorAscii" w:cstheme="minorAscii"/>
          <w:sz w:val="24"/>
          <w:szCs w:val="24"/>
        </w:rPr>
        <w:t>zdigitalizowane</w:t>
      </w:r>
      <w:proofErr w:type="spellEnd"/>
      <w:r w:rsidRPr="71CD4380" w:rsidR="00A43AC5">
        <w:rPr>
          <w:rFonts w:ascii="Calibri" w:hAnsi="Calibri" w:cs="Calibri" w:asciiTheme="minorAscii" w:hAnsiTheme="minorAscii" w:cstheme="minorAscii"/>
          <w:sz w:val="24"/>
          <w:szCs w:val="24"/>
        </w:rPr>
        <w:t xml:space="preserve"> są dostępne na żądanie instytucji </w:t>
      </w:r>
      <w:proofErr w:type="spellStart"/>
      <w:r w:rsidRPr="71CD4380" w:rsidR="00A43AC5">
        <w:rPr>
          <w:rFonts w:ascii="Calibri" w:hAnsi="Calibri" w:cs="Calibri" w:asciiTheme="minorAscii" w:hAnsiTheme="minorAscii" w:cstheme="minorAscii"/>
          <w:sz w:val="24"/>
          <w:szCs w:val="24"/>
        </w:rPr>
        <w:t>grantodawczej</w:t>
      </w:r>
      <w:proofErr w:type="spellEnd"/>
      <w:r w:rsidRPr="71CD4380" w:rsidR="00A43AC5">
        <w:rPr>
          <w:rFonts w:ascii="Calibri" w:hAnsi="Calibri" w:cs="Calibri" w:asciiTheme="minorAscii" w:hAnsiTheme="minorAscii" w:cstheme="minorAscii"/>
          <w:sz w:val="24"/>
          <w:szCs w:val="24"/>
        </w:rPr>
        <w:t xml:space="preserve"> (finansującej lub współfinansującej) projekt badawczy lub osoby zainteresowanej</w:t>
      </w:r>
      <w:r w:rsidRPr="71CD4380" w:rsidR="00A43AC5">
        <w:rPr>
          <w:sz w:val="30"/>
          <w:szCs w:val="30"/>
        </w:rPr>
        <w:t xml:space="preserve"> </w:t>
      </w:r>
      <w:r w:rsidRPr="71CD4380" w:rsidR="00A43AC5">
        <w:rPr>
          <w:rFonts w:ascii="Calibri" w:hAnsi="Calibri" w:cs="Calibri" w:asciiTheme="minorAscii" w:hAnsiTheme="minorAscii" w:cstheme="minorAscii"/>
          <w:sz w:val="24"/>
          <w:szCs w:val="24"/>
        </w:rPr>
        <w:t>po uprzednim zgłoszeniu wniosku do Kierownika projektu lub Dyrektora Instytutu. Kierownik projektu lub Dyrektor Instytutu uzgadnia z wnioskodawcą termin udostępnienia danych i formę skorzystania z nich.</w:t>
      </w:r>
    </w:p>
    <w:p xmlns:wp14="http://schemas.microsoft.com/office/word/2010/wordml" w:rsidR="00A43AC5" w:rsidP="71CD4380" w:rsidRDefault="00A43AC5" w14:paraId="4E59C83A" wp14:textId="27C64C42">
      <w:pPr>
        <w:pStyle w:val="Teksttreci0"/>
        <w:spacing w:after="240" w:line="264" w:lineRule="exact"/>
        <w:ind w:right="580"/>
        <w:jc w:val="both"/>
        <w:rPr>
          <w:rFonts w:ascii="Calibri" w:hAnsi="Calibri" w:eastAsia="Calibri" w:cs="Calibri" w:asciiTheme="minorAscii" w:hAnsiTheme="minorAscii" w:eastAsiaTheme="minorAscii" w:cstheme="minorAscii"/>
          <w:noProof w:val="0"/>
          <w:color w:val="auto"/>
          <w:sz w:val="24"/>
          <w:szCs w:val="24"/>
          <w:lang w:val="pl-PL"/>
        </w:rPr>
      </w:pPr>
      <w:r w:rsidRPr="71CD4380" w:rsidR="43D6220E">
        <w:rPr>
          <w:rFonts w:ascii="Calibri" w:hAnsi="Calibri" w:eastAsia="Calibri" w:cs="Calibri" w:asciiTheme="minorAscii" w:hAnsiTheme="minorAscii" w:eastAsiaTheme="minorAscii" w:cstheme="minorAscii"/>
          <w:noProof w:val="0"/>
          <w:color w:val="auto"/>
          <w:sz w:val="24"/>
          <w:szCs w:val="24"/>
          <w:lang w:val="pl-PL"/>
        </w:rPr>
        <w:t xml:space="preserve">Dane w Repozytorium UJK będą opisane metadanymi oraz będą dostępne w sieci Internet. Funkcja </w:t>
      </w:r>
      <w:proofErr w:type="spellStart"/>
      <w:r w:rsidRPr="71CD4380" w:rsidR="43D6220E">
        <w:rPr>
          <w:rFonts w:ascii="Calibri" w:hAnsi="Calibri" w:eastAsia="Calibri" w:cs="Calibri" w:asciiTheme="minorAscii" w:hAnsiTheme="minorAscii" w:eastAsiaTheme="minorAscii" w:cstheme="minorAscii"/>
          <w:noProof w:val="0"/>
          <w:color w:val="auto"/>
          <w:sz w:val="24"/>
          <w:szCs w:val="24"/>
          <w:lang w:val="pl-PL"/>
        </w:rPr>
        <w:t>samodeponowania</w:t>
      </w:r>
      <w:proofErr w:type="spellEnd"/>
      <w:r w:rsidRPr="71CD4380" w:rsidR="43D6220E">
        <w:rPr>
          <w:rFonts w:ascii="Calibri" w:hAnsi="Calibri" w:eastAsia="Calibri" w:cs="Calibri" w:asciiTheme="minorAscii" w:hAnsiTheme="minorAscii" w:eastAsiaTheme="minorAscii" w:cstheme="minorAscii"/>
          <w:noProof w:val="0"/>
          <w:color w:val="auto"/>
          <w:sz w:val="24"/>
          <w:szCs w:val="24"/>
          <w:lang w:val="pl-PL"/>
        </w:rPr>
        <w:t xml:space="preserve"> pozwala autorom na samodzielne sporządzenie opisu i dodanie plików. Dane można udostępnić na licencji otwartej CC-BY lub na zasadach określonych w umowie licencyjnej niewyłącznej podpisanej z Uniwersytetem Jana Kochanowskiego. Zbiór danych nie powinien przekraczać 100 MB. Dane będą eksportowane do formatów odczytywalnych przez oprogramowanie typu open source. Przetwarzane dane będą dostępne przy użyciu standardowych aplikacji. Otwarte Repozytorium UJK może przechować i upowszechnić każdy format. Dostęp do materiałów zdeponowanych w Repozytorium UJK ma każdy zainteresowany użytkownik bez logowania i innych ograniczeń.</w:t>
      </w:r>
    </w:p>
    <w:p xmlns:wp14="http://schemas.microsoft.com/office/word/2010/wordml" w:rsidRPr="00857E86" w:rsidR="00C63AD0" w:rsidP="00C63AD0" w:rsidRDefault="00C63AD0" w14:paraId="0481415C" wp14:textId="77777777">
      <w:pPr>
        <w:pStyle w:val="Teksttreci0"/>
        <w:shd w:val="clear" w:color="auto" w:fill="auto"/>
        <w:spacing w:after="240" w:line="264" w:lineRule="exact"/>
        <w:ind w:right="580"/>
        <w:jc w:val="both"/>
        <w:rPr>
          <w:rFonts w:asciiTheme="minorHAnsi" w:hAnsiTheme="minorHAnsi" w:cstheme="minorHAnsi"/>
          <w:b/>
          <w:sz w:val="24"/>
          <w:szCs w:val="24"/>
        </w:rPr>
      </w:pPr>
      <w:r w:rsidRPr="00857E86">
        <w:rPr>
          <w:rFonts w:asciiTheme="minorHAnsi" w:hAnsiTheme="minorHAnsi" w:cstheme="minorHAnsi"/>
          <w:b/>
          <w:sz w:val="24"/>
          <w:szCs w:val="24"/>
        </w:rPr>
        <w:t>5.4. Sposób zapewniający stosowanie unikalnego i trwałego identyfikatora (np. cyfrowego identyfikatora obiektu (DOI)) dla każdego zestawu danych</w:t>
      </w:r>
    </w:p>
    <w:p xmlns:wp14="http://schemas.microsoft.com/office/word/2010/wordml" w:rsidRPr="00B61648" w:rsidR="00C63AD0" w:rsidP="00C63AD0" w:rsidRDefault="00C63AD0" w14:paraId="2946DB82" wp14:textId="77777777">
      <w:pPr>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08A2200D" wp14:textId="77777777">
      <w:pPr>
        <w:pStyle w:val="Teksttreci0"/>
        <w:shd w:val="clear" w:color="auto" w:fill="auto"/>
        <w:spacing w:line="200" w:lineRule="exact"/>
        <w:jc w:val="both"/>
        <w:rPr>
          <w:rFonts w:asciiTheme="minorHAnsi" w:hAnsiTheme="minorHAnsi" w:cstheme="minorHAnsi"/>
          <w:sz w:val="24"/>
          <w:szCs w:val="24"/>
        </w:rPr>
      </w:pPr>
      <w:r w:rsidRPr="00B61648">
        <w:rPr>
          <w:rFonts w:asciiTheme="minorHAnsi" w:hAnsiTheme="minorHAnsi" w:cstheme="minorHAnsi"/>
          <w:sz w:val="24"/>
          <w:szCs w:val="24"/>
        </w:rPr>
        <w:t xml:space="preserve">Dane zostaną zdeponowane w repozytorium, które nadaje unikalny identyfikator URI </w:t>
      </w:r>
      <w:r w:rsidRPr="00B61648">
        <w:rPr>
          <w:rStyle w:val="hgkelc"/>
          <w:rFonts w:asciiTheme="minorHAnsi" w:hAnsiTheme="minorHAnsi" w:cstheme="minorHAnsi"/>
          <w:sz w:val="24"/>
          <w:szCs w:val="24"/>
        </w:rPr>
        <w:t xml:space="preserve">ang. Uniform Resource </w:t>
      </w:r>
      <w:proofErr w:type="spellStart"/>
      <w:r w:rsidRPr="00B61648">
        <w:rPr>
          <w:rStyle w:val="hgkelc"/>
          <w:rFonts w:asciiTheme="minorHAnsi" w:hAnsiTheme="minorHAnsi" w:cstheme="minorHAnsi"/>
          <w:sz w:val="24"/>
          <w:szCs w:val="24"/>
        </w:rPr>
        <w:t>Identifier</w:t>
      </w:r>
      <w:proofErr w:type="spellEnd"/>
      <w:r w:rsidRPr="00B61648">
        <w:rPr>
          <w:rStyle w:val="hgkelc"/>
          <w:rFonts w:asciiTheme="minorHAnsi" w:hAnsiTheme="minorHAnsi" w:cstheme="minorHAnsi"/>
          <w:sz w:val="24"/>
          <w:szCs w:val="24"/>
        </w:rPr>
        <w:t xml:space="preserve">, (tłum. Ujednolicony </w:t>
      </w:r>
      <w:r w:rsidRPr="00B61648">
        <w:rPr>
          <w:rStyle w:val="hgkelc"/>
          <w:rFonts w:asciiTheme="minorHAnsi" w:hAnsiTheme="minorHAnsi" w:cstheme="minorHAnsi"/>
          <w:bCs/>
          <w:sz w:val="24"/>
          <w:szCs w:val="24"/>
        </w:rPr>
        <w:t>Identyfikator</w:t>
      </w:r>
      <w:r w:rsidRPr="00B61648">
        <w:rPr>
          <w:rStyle w:val="hgkelc"/>
          <w:rFonts w:asciiTheme="minorHAnsi" w:hAnsiTheme="minorHAnsi" w:cstheme="minorHAnsi"/>
          <w:sz w:val="24"/>
          <w:szCs w:val="24"/>
        </w:rPr>
        <w:t xml:space="preserve"> Zasobów)</w:t>
      </w:r>
      <w:r w:rsidRPr="00B61648">
        <w:rPr>
          <w:rFonts w:asciiTheme="minorHAnsi" w:hAnsiTheme="minorHAnsi" w:cstheme="minorHAnsi"/>
          <w:sz w:val="24"/>
          <w:szCs w:val="24"/>
        </w:rPr>
        <w:t xml:space="preserve"> .</w:t>
      </w:r>
    </w:p>
    <w:p xmlns:wp14="http://schemas.microsoft.com/office/word/2010/wordml" w:rsidRPr="00B61648" w:rsidR="00C63AD0" w:rsidP="00C63AD0" w:rsidRDefault="00C63AD0" w14:paraId="5997CC1D" wp14:textId="77777777">
      <w:pPr>
        <w:pStyle w:val="Akapitzlist"/>
        <w:autoSpaceDE w:val="0"/>
        <w:autoSpaceDN w:val="0"/>
        <w:adjustRightInd w:val="0"/>
        <w:spacing w:after="0" w:line="240" w:lineRule="auto"/>
        <w:rPr>
          <w:rFonts w:cstheme="minorHAnsi"/>
          <w:strike/>
          <w:sz w:val="24"/>
          <w:szCs w:val="24"/>
        </w:rPr>
      </w:pPr>
    </w:p>
    <w:p xmlns:wp14="http://schemas.microsoft.com/office/word/2010/wordml" w:rsidRPr="00B61648" w:rsidR="00C63AD0" w:rsidP="00C63AD0" w:rsidRDefault="00C63AD0" w14:paraId="657B0C4B" wp14:textId="77777777">
      <w:pPr>
        <w:autoSpaceDE w:val="0"/>
        <w:autoSpaceDN w:val="0"/>
        <w:adjustRightInd w:val="0"/>
        <w:spacing w:after="0" w:line="240" w:lineRule="auto"/>
        <w:rPr>
          <w:rFonts w:cstheme="minorHAnsi"/>
          <w:b/>
          <w:bCs/>
          <w:sz w:val="24"/>
          <w:szCs w:val="24"/>
        </w:rPr>
      </w:pPr>
      <w:r w:rsidRPr="00B61648">
        <w:rPr>
          <w:rFonts w:cstheme="minorHAnsi"/>
          <w:b/>
          <w:bCs/>
          <w:sz w:val="24"/>
          <w:szCs w:val="24"/>
        </w:rPr>
        <w:t>6. Zadania związane z zarządzaniem danymi oraz zasoby</w:t>
      </w:r>
    </w:p>
    <w:p xmlns:wp14="http://schemas.microsoft.com/office/word/2010/wordml" w:rsidRPr="00B61648" w:rsidR="00C63AD0" w:rsidP="00C63AD0" w:rsidRDefault="00C63AD0" w14:paraId="110FFD37"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213C64DA" wp14:textId="77777777">
      <w:pPr>
        <w:autoSpaceDE w:val="0"/>
        <w:autoSpaceDN w:val="0"/>
        <w:adjustRightInd w:val="0"/>
        <w:spacing w:after="0" w:line="240" w:lineRule="auto"/>
        <w:rPr>
          <w:rFonts w:cstheme="minorHAnsi"/>
          <w:sz w:val="24"/>
          <w:szCs w:val="24"/>
        </w:rPr>
      </w:pPr>
      <w:r w:rsidRPr="00B61648">
        <w:rPr>
          <w:rFonts w:cstheme="minorHAnsi"/>
          <w:sz w:val="24"/>
          <w:szCs w:val="24"/>
        </w:rPr>
        <w:t>6.1. Osoba (np. funkcja, stanowisko i instytucja) odpowiedzialna za zarządzanie danymi (np. data steward)</w:t>
      </w:r>
    </w:p>
    <w:p xmlns:wp14="http://schemas.microsoft.com/office/word/2010/wordml" w:rsidRPr="00B61648" w:rsidR="00C63AD0" w:rsidP="00C63AD0" w:rsidRDefault="00C63AD0" w14:paraId="63C32105" wp14:textId="77777777">
      <w:pPr>
        <w:autoSpaceDE w:val="0"/>
        <w:autoSpaceDN w:val="0"/>
        <w:adjustRightInd w:val="0"/>
        <w:spacing w:line="240" w:lineRule="auto"/>
        <w:jc w:val="both"/>
        <w:rPr>
          <w:rFonts w:eastAsia="Times New Roman" w:cstheme="minorHAnsi"/>
          <w:sz w:val="24"/>
          <w:szCs w:val="24"/>
        </w:rPr>
      </w:pPr>
      <w:r w:rsidRPr="00B61648">
        <w:rPr>
          <w:rFonts w:eastAsia="Times New Roman" w:cstheme="minorHAnsi"/>
          <w:sz w:val="24"/>
          <w:szCs w:val="24"/>
        </w:rPr>
        <w:t xml:space="preserve">Osobą odpowiedzialną za zarządzanie danymi będzie osoba realizująca działanie naukowe – kierownik projektu </w:t>
      </w:r>
      <w:r w:rsidRPr="00D8746D">
        <w:rPr>
          <w:rFonts w:eastAsia="Times New Roman" w:cstheme="minorHAnsi"/>
          <w:color w:val="FF0000"/>
          <w:sz w:val="24"/>
          <w:szCs w:val="24"/>
        </w:rPr>
        <w:t xml:space="preserve">(proszę wymienić podając imię i nazwisko, funkcję i stanowisko oraz Wydział w UJK). </w:t>
      </w:r>
      <w:r w:rsidRPr="00B61648">
        <w:rPr>
          <w:rFonts w:eastAsia="Times New Roman" w:cstheme="minorHAnsi"/>
          <w:sz w:val="24"/>
          <w:szCs w:val="24"/>
        </w:rPr>
        <w:t>W wypadku ustania zatrudnienia kierownika projektu, Dziekan Wydziału wyznacza osobę, która jest odpowiedzialna za przechowywanie danych przez co najmniej 10 lat.</w:t>
      </w:r>
    </w:p>
    <w:p xmlns:wp14="http://schemas.microsoft.com/office/word/2010/wordml" w:rsidRPr="00B61648" w:rsidR="00C63AD0" w:rsidP="00C63AD0" w:rsidRDefault="00C63AD0" w14:paraId="6B699379"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4B9528A6" wp14:textId="77777777">
      <w:pPr>
        <w:autoSpaceDE w:val="0"/>
        <w:autoSpaceDN w:val="0"/>
        <w:adjustRightInd w:val="0"/>
        <w:spacing w:after="0" w:line="240" w:lineRule="auto"/>
        <w:rPr>
          <w:rFonts w:cstheme="minorHAnsi"/>
          <w:sz w:val="24"/>
          <w:szCs w:val="24"/>
        </w:rPr>
      </w:pPr>
      <w:r w:rsidRPr="00B61648">
        <w:rPr>
          <w:rFonts w:cstheme="minorHAnsi"/>
          <w:sz w:val="24"/>
          <w:szCs w:val="24"/>
        </w:rPr>
        <w:t>6.2. Środki (np. finansowe i czasowe) przeznaczone do zarządzania danymi i zapewnienia możliwości odnalezienia, dostępu, interoperacyjności i ponownego wykorzystania danych</w:t>
      </w:r>
    </w:p>
    <w:p xmlns:wp14="http://schemas.microsoft.com/office/word/2010/wordml" w:rsidRPr="00B61648" w:rsidR="00C63AD0" w:rsidP="00C63AD0" w:rsidRDefault="00C63AD0" w14:paraId="3FE9F23F" wp14:textId="77777777">
      <w:pPr>
        <w:pStyle w:val="Akapitzlist"/>
        <w:autoSpaceDE w:val="0"/>
        <w:autoSpaceDN w:val="0"/>
        <w:adjustRightInd w:val="0"/>
        <w:spacing w:after="0" w:line="240" w:lineRule="auto"/>
        <w:rPr>
          <w:rFonts w:cstheme="minorHAnsi"/>
          <w:b/>
          <w:bCs/>
          <w:sz w:val="24"/>
          <w:szCs w:val="24"/>
        </w:rPr>
      </w:pPr>
    </w:p>
    <w:p xmlns:wp14="http://schemas.microsoft.com/office/word/2010/wordml" w:rsidRPr="00B61648" w:rsidR="00C63AD0" w:rsidP="00C63AD0" w:rsidRDefault="00C63AD0" w14:paraId="03FD4D11" wp14:textId="77777777">
      <w:pPr>
        <w:pStyle w:val="LO-normal"/>
        <w:jc w:val="both"/>
        <w:rPr>
          <w:rFonts w:asciiTheme="minorHAnsi" w:hAnsiTheme="minorHAnsi" w:cstheme="minorHAnsi"/>
          <w:sz w:val="24"/>
          <w:szCs w:val="24"/>
        </w:rPr>
      </w:pPr>
      <w:r w:rsidRPr="00B61648">
        <w:rPr>
          <w:rFonts w:asciiTheme="minorHAnsi" w:hAnsiTheme="minorHAnsi" w:cstheme="minorHAnsi"/>
          <w:sz w:val="24"/>
          <w:szCs w:val="24"/>
        </w:rPr>
        <w:t>W projekcie nie przewidziano odrębnych środków finansowych do zarządzania danymi i zapewnienia możliwości odnalezienia, dostępu, interoperacyjności i ponownego wykorzystania</w:t>
      </w:r>
      <w:r w:rsidRPr="00B61648">
        <w:rPr>
          <w:rFonts w:eastAsia="Times New Roman" w:asciiTheme="minorHAnsi" w:hAnsiTheme="minorHAnsi" w:cstheme="minorHAnsi"/>
          <w:sz w:val="24"/>
          <w:szCs w:val="24"/>
        </w:rPr>
        <w:t xml:space="preserve"> danych oraz archiwizowania. </w:t>
      </w:r>
      <w:r w:rsidRPr="00B61648">
        <w:rPr>
          <w:rFonts w:asciiTheme="minorHAnsi" w:hAnsiTheme="minorHAnsi" w:cstheme="minorHAnsi"/>
          <w:sz w:val="24"/>
          <w:szCs w:val="24"/>
        </w:rPr>
        <w:t>W projekcie przewidziano tylko nakład czasu pracy pracownika.</w:t>
      </w:r>
    </w:p>
    <w:p xmlns:wp14="http://schemas.microsoft.com/office/word/2010/wordml" w:rsidRPr="00B61648" w:rsidR="00C63AD0" w:rsidP="00C63AD0" w:rsidRDefault="00C63AD0" w14:paraId="1F72F646" wp14:textId="77777777">
      <w:pPr>
        <w:pStyle w:val="Akapitzlist"/>
        <w:autoSpaceDE w:val="0"/>
        <w:autoSpaceDN w:val="0"/>
        <w:adjustRightInd w:val="0"/>
        <w:spacing w:after="0" w:line="240" w:lineRule="auto"/>
        <w:rPr>
          <w:rFonts w:cstheme="minorHAnsi"/>
          <w:b/>
          <w:bCs/>
          <w:sz w:val="24"/>
          <w:szCs w:val="24"/>
        </w:rPr>
      </w:pPr>
    </w:p>
    <w:p xmlns:wp14="http://schemas.microsoft.com/office/word/2010/wordml" w:rsidRPr="00B61648" w:rsidR="00C63AD0" w:rsidP="00C63AD0" w:rsidRDefault="00C63AD0" w14:paraId="08CE6F91"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61CDCEAD" wp14:textId="77777777">
      <w:pPr>
        <w:pStyle w:val="Akapitzlist"/>
        <w:autoSpaceDE w:val="0"/>
        <w:autoSpaceDN w:val="0"/>
        <w:adjustRightInd w:val="0"/>
        <w:spacing w:after="0" w:line="240" w:lineRule="auto"/>
        <w:rPr>
          <w:rFonts w:cstheme="minorHAnsi"/>
          <w:sz w:val="24"/>
          <w:szCs w:val="24"/>
        </w:rPr>
      </w:pPr>
    </w:p>
    <w:p xmlns:wp14="http://schemas.microsoft.com/office/word/2010/wordml" w:rsidRPr="00B61648" w:rsidR="00C63AD0" w:rsidP="00C63AD0" w:rsidRDefault="00C63AD0" w14:paraId="6BB9E253" wp14:textId="77777777">
      <w:pPr>
        <w:autoSpaceDE w:val="0"/>
        <w:autoSpaceDN w:val="0"/>
        <w:adjustRightInd w:val="0"/>
        <w:spacing w:after="0" w:line="240" w:lineRule="auto"/>
        <w:rPr>
          <w:rFonts w:cstheme="minorHAnsi"/>
          <w:b/>
          <w:sz w:val="24"/>
          <w:szCs w:val="24"/>
        </w:rPr>
      </w:pPr>
    </w:p>
    <w:p xmlns:wp14="http://schemas.microsoft.com/office/word/2010/wordml" w:rsidRPr="00B61648" w:rsidR="00E94EC0" w:rsidRDefault="00E94EC0" w14:paraId="23DE523C" wp14:textId="77777777">
      <w:pPr>
        <w:rPr>
          <w:rFonts w:cstheme="minorHAnsi"/>
          <w:sz w:val="24"/>
          <w:szCs w:val="24"/>
        </w:rPr>
      </w:pPr>
    </w:p>
    <w:sectPr w:rsidRPr="00B61648" w:rsidR="00E94EC0" w:rsidSect="00FA4CD3">
      <w:pgSz w:w="11906" w:h="16838" w:orient="portrait"/>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288"/>
    <w:multiLevelType w:val="multilevel"/>
    <w:tmpl w:val="3BF0C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5070D0"/>
    <w:multiLevelType w:val="multilevel"/>
    <w:tmpl w:val="52D66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4FA6AF7"/>
    <w:multiLevelType w:val="multilevel"/>
    <w:tmpl w:val="84565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0"/>
    <w:rsid w:val="000B6BA6"/>
    <w:rsid w:val="00134C29"/>
    <w:rsid w:val="00174297"/>
    <w:rsid w:val="00257006"/>
    <w:rsid w:val="00510AED"/>
    <w:rsid w:val="006E465C"/>
    <w:rsid w:val="00857E86"/>
    <w:rsid w:val="00A43AC5"/>
    <w:rsid w:val="00B61648"/>
    <w:rsid w:val="00B704DD"/>
    <w:rsid w:val="00C63AD0"/>
    <w:rsid w:val="00D8746D"/>
    <w:rsid w:val="00DD164A"/>
    <w:rsid w:val="00E94EC0"/>
    <w:rsid w:val="00F04E49"/>
    <w:rsid w:val="00F7354A"/>
    <w:rsid w:val="092D4365"/>
    <w:rsid w:val="34564407"/>
    <w:rsid w:val="38625FC7"/>
    <w:rsid w:val="43D6220E"/>
    <w:rsid w:val="67EB82E0"/>
    <w:rsid w:val="71CD4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C86"/>
  <w15:chartTrackingRefBased/>
  <w15:docId w15:val="{63011FDD-94B9-461B-9ECC-78AD557CEE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C63AD0"/>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C63AD0"/>
    <w:pPr>
      <w:ind w:left="720"/>
      <w:contextualSpacing/>
    </w:pPr>
  </w:style>
  <w:style w:type="paragraph" w:styleId="HTML-wstpniesformatowany">
    <w:name w:val="HTML Preformatted"/>
    <w:basedOn w:val="Normalny"/>
    <w:link w:val="HTML-wstpniesformatowanyZnak"/>
    <w:uiPriority w:val="99"/>
    <w:unhideWhenUsed/>
    <w:rsid w:val="00C6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HTML-wstpniesformatowanyZnak" w:customStyle="1">
    <w:name w:val="HTML - wstępnie sformatowany Znak"/>
    <w:basedOn w:val="Domylnaczcionkaakapitu"/>
    <w:link w:val="HTML-wstpniesformatowany"/>
    <w:uiPriority w:val="99"/>
    <w:rsid w:val="00C63AD0"/>
    <w:rPr>
      <w:rFonts w:ascii="Courier New" w:hAnsi="Courier New" w:eastAsia="Times New Roman" w:cs="Courier New"/>
      <w:sz w:val="20"/>
      <w:szCs w:val="20"/>
      <w:lang w:eastAsia="pl-PL"/>
    </w:rPr>
  </w:style>
  <w:style w:type="character" w:styleId="Teksttreci" w:customStyle="1">
    <w:name w:val="Tekst treści_"/>
    <w:basedOn w:val="Domylnaczcionkaakapitu"/>
    <w:link w:val="Teksttreci0"/>
    <w:uiPriority w:val="99"/>
    <w:locked/>
    <w:rsid w:val="00C63AD0"/>
    <w:rPr>
      <w:rFonts w:ascii="Calibri" w:hAnsi="Calibri" w:eastAsia="Calibri" w:cs="Calibri"/>
      <w:sz w:val="20"/>
      <w:szCs w:val="20"/>
      <w:shd w:val="clear" w:color="auto" w:fill="FFFFFF"/>
    </w:rPr>
  </w:style>
  <w:style w:type="paragraph" w:styleId="Teksttreci0" w:customStyle="1">
    <w:name w:val="Tekst treści"/>
    <w:basedOn w:val="Normalny"/>
    <w:link w:val="Teksttreci"/>
    <w:uiPriority w:val="99"/>
    <w:rsid w:val="00C63AD0"/>
    <w:pPr>
      <w:widowControl w:val="0"/>
      <w:shd w:val="clear" w:color="auto" w:fill="FFFFFF"/>
      <w:spacing w:after="0" w:line="256" w:lineRule="auto"/>
    </w:pPr>
    <w:rPr>
      <w:rFonts w:ascii="Calibri" w:hAnsi="Calibri" w:eastAsia="Calibri" w:cs="Calibri"/>
      <w:sz w:val="20"/>
      <w:szCs w:val="20"/>
    </w:rPr>
  </w:style>
  <w:style w:type="character" w:styleId="Pogrubienie">
    <w:name w:val="Strong"/>
    <w:basedOn w:val="Domylnaczcionkaakapitu"/>
    <w:uiPriority w:val="22"/>
    <w:qFormat/>
    <w:rsid w:val="00C63AD0"/>
    <w:rPr>
      <w:b/>
      <w:bCs/>
    </w:rPr>
  </w:style>
  <w:style w:type="paragraph" w:styleId="LO-normal" w:customStyle="1">
    <w:name w:val="LO-normal"/>
    <w:qFormat/>
    <w:rsid w:val="00C63AD0"/>
    <w:pPr>
      <w:spacing w:after="0" w:line="276" w:lineRule="auto"/>
    </w:pPr>
    <w:rPr>
      <w:rFonts w:ascii="Arial" w:hAnsi="Arial" w:eastAsia="Arial" w:cs="Arial"/>
      <w:lang w:eastAsia="zh-CN" w:bidi="hi-IN"/>
    </w:rPr>
  </w:style>
  <w:style w:type="character" w:styleId="Hipercze">
    <w:name w:val="Hyperlink"/>
    <w:basedOn w:val="Domylnaczcionkaakapitu"/>
    <w:uiPriority w:val="99"/>
    <w:unhideWhenUsed/>
    <w:rsid w:val="00C63AD0"/>
    <w:rPr>
      <w:rFonts w:hint="default" w:ascii="Times New Roman" w:hAnsi="Times New Roman" w:cs="Times New Roman"/>
      <w:color w:val="0066CC"/>
      <w:u w:val="single"/>
    </w:rPr>
  </w:style>
  <w:style w:type="paragraph" w:styleId="NormalnyWeb">
    <w:name w:val="Normal (Web)"/>
    <w:basedOn w:val="Normalny"/>
    <w:uiPriority w:val="99"/>
    <w:unhideWhenUsed/>
    <w:rsid w:val="00C63AD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hgkelc" w:customStyle="1">
    <w:name w:val="hgkelc"/>
    <w:basedOn w:val="Domylnaczcionkaakapitu"/>
    <w:rsid w:val="00C63AD0"/>
  </w:style>
  <w:style w:type="table" w:styleId="Tabela-Siatka">
    <w:name w:val="Table Grid"/>
    <w:basedOn w:val="Standardowy"/>
    <w:uiPriority w:val="39"/>
    <w:rsid w:val="006E46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62585">
      <w:bodyDiv w:val="1"/>
      <w:marLeft w:val="0"/>
      <w:marRight w:val="0"/>
      <w:marTop w:val="0"/>
      <w:marBottom w:val="0"/>
      <w:divBdr>
        <w:top w:val="none" w:sz="0" w:space="0" w:color="auto"/>
        <w:left w:val="none" w:sz="0" w:space="0" w:color="auto"/>
        <w:bottom w:val="none" w:sz="0" w:space="0" w:color="auto"/>
        <w:right w:val="none" w:sz="0" w:space="0" w:color="auto"/>
      </w:divBdr>
    </w:div>
    <w:div w:id="1652173750">
      <w:bodyDiv w:val="1"/>
      <w:marLeft w:val="0"/>
      <w:marRight w:val="0"/>
      <w:marTop w:val="0"/>
      <w:marBottom w:val="0"/>
      <w:divBdr>
        <w:top w:val="none" w:sz="0" w:space="0" w:color="auto"/>
        <w:left w:val="none" w:sz="0" w:space="0" w:color="auto"/>
        <w:bottom w:val="none" w:sz="0" w:space="0" w:color="auto"/>
        <w:right w:val="none" w:sz="0" w:space="0" w:color="auto"/>
      </w:divBdr>
    </w:div>
    <w:div w:id="1874265241">
      <w:bodyDiv w:val="1"/>
      <w:marLeft w:val="0"/>
      <w:marRight w:val="0"/>
      <w:marTop w:val="0"/>
      <w:marBottom w:val="0"/>
      <w:divBdr>
        <w:top w:val="none" w:sz="0" w:space="0" w:color="auto"/>
        <w:left w:val="none" w:sz="0" w:space="0" w:color="auto"/>
        <w:bottom w:val="none" w:sz="0" w:space="0" w:color="auto"/>
        <w:right w:val="none" w:sz="0" w:space="0" w:color="auto"/>
      </w:divBdr>
    </w:div>
    <w:div w:id="18919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zarządzania danymi – przykład wypełnienia w języku polskim</dc:title>
  <dc:subject/>
  <cp:keywords/>
  <dc:description/>
  <cp:lastModifiedBy>Karolina Wicha</cp:lastModifiedBy>
  <cp:revision>6</cp:revision>
  <dcterms:created xsi:type="dcterms:W3CDTF">2021-03-24T07:34:00Z</dcterms:created>
  <dcterms:modified xsi:type="dcterms:W3CDTF">2021-03-24T16:14:32Z</dcterms:modified>
</cp:coreProperties>
</file>